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EC536" w14:textId="77777777" w:rsidR="00837F72" w:rsidRPr="00EC5BBE" w:rsidRDefault="00341790" w:rsidP="006719A2">
      <w:pPr>
        <w:pStyle w:val="Nadpis1"/>
        <w:spacing w:before="1920" w:after="0"/>
        <w:jc w:val="center"/>
        <w:rPr>
          <w:sz w:val="44"/>
          <w:szCs w:val="44"/>
        </w:rPr>
      </w:pPr>
      <w:r w:rsidRPr="00EC5BBE">
        <w:rPr>
          <w:sz w:val="44"/>
          <w:szCs w:val="44"/>
        </w:rPr>
        <w:t>ZPRÁVA</w:t>
      </w:r>
      <w:r w:rsidR="00837F72" w:rsidRPr="00EC5BBE">
        <w:rPr>
          <w:sz w:val="44"/>
          <w:szCs w:val="44"/>
        </w:rPr>
        <w:t xml:space="preserve"> </w:t>
      </w:r>
    </w:p>
    <w:p w14:paraId="30F09D95" w14:textId="05EFD41F" w:rsidR="00341790" w:rsidRPr="00837F72" w:rsidRDefault="00837F72" w:rsidP="00946828">
      <w:pPr>
        <w:pStyle w:val="Nadpis1"/>
        <w:spacing w:before="0" w:after="1440"/>
        <w:jc w:val="center"/>
        <w:rPr>
          <w:sz w:val="44"/>
          <w:szCs w:val="44"/>
        </w:rPr>
      </w:pPr>
      <w:r w:rsidRPr="00EC5BBE">
        <w:rPr>
          <w:sz w:val="44"/>
          <w:szCs w:val="44"/>
        </w:rPr>
        <w:t xml:space="preserve">O ČINNOSTI ORGANIZACE </w:t>
      </w:r>
      <w:r w:rsidR="00C43264" w:rsidRPr="00EC5BBE">
        <w:rPr>
          <w:sz w:val="44"/>
          <w:szCs w:val="44"/>
        </w:rPr>
        <w:br/>
      </w:r>
      <w:r w:rsidR="00F53D76" w:rsidRPr="00EC5BBE">
        <w:rPr>
          <w:sz w:val="44"/>
          <w:szCs w:val="44"/>
        </w:rPr>
        <w:t>ZA ROK 202</w:t>
      </w:r>
      <w:r w:rsidR="00D6734F" w:rsidRPr="00EC5BBE">
        <w:rPr>
          <w:sz w:val="44"/>
          <w:szCs w:val="44"/>
        </w:rPr>
        <w:t>4</w:t>
      </w:r>
    </w:p>
    <w:tbl>
      <w:tblPr>
        <w:tblW w:w="12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827"/>
        <w:gridCol w:w="1476"/>
        <w:gridCol w:w="1764"/>
        <w:gridCol w:w="2842"/>
        <w:gridCol w:w="2842"/>
      </w:tblGrid>
      <w:tr w:rsidR="00341790" w14:paraId="0CF3437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9DA255D" w14:textId="77777777" w:rsidR="00341790" w:rsidRDefault="00341790">
            <w:pPr>
              <w:jc w:val="both"/>
            </w:pPr>
            <w:r>
              <w:t>Vypracoval:</w:t>
            </w:r>
          </w:p>
        </w:tc>
        <w:tc>
          <w:tcPr>
            <w:tcW w:w="827" w:type="dxa"/>
          </w:tcPr>
          <w:p w14:paraId="60D81828" w14:textId="77777777" w:rsidR="00341790" w:rsidRDefault="00341790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D239949" w14:textId="40D840C6" w:rsidR="00341790" w:rsidRDefault="00341790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9BC6ECB" w14:textId="2D30B68E" w:rsidR="00341790" w:rsidRDefault="00341790">
            <w:pPr>
              <w:jc w:val="both"/>
            </w:pPr>
          </w:p>
        </w:tc>
      </w:tr>
      <w:tr w:rsidR="00AC4AAD" w14:paraId="0A59EF18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533A6215" w14:textId="77777777" w:rsidR="00AC4AAD" w:rsidRDefault="00AC4AAD">
            <w:pPr>
              <w:jc w:val="both"/>
            </w:pPr>
          </w:p>
        </w:tc>
        <w:tc>
          <w:tcPr>
            <w:tcW w:w="827" w:type="dxa"/>
          </w:tcPr>
          <w:p w14:paraId="01D19281" w14:textId="77777777" w:rsidR="00AC4AAD" w:rsidRDefault="00AC4AAD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FEE0E4B" w14:textId="17909AB1" w:rsidR="00AC4AAD" w:rsidRDefault="00AC4AAD" w:rsidP="00946828">
            <w:pPr>
              <w:rPr>
                <w:i/>
              </w:rPr>
            </w:pPr>
            <w:r>
              <w:rPr>
                <w:i/>
              </w:rPr>
              <w:t>Ing. Jana Zátková</w:t>
            </w:r>
          </w:p>
        </w:tc>
        <w:tc>
          <w:tcPr>
            <w:tcW w:w="2842" w:type="dxa"/>
          </w:tcPr>
          <w:p w14:paraId="4AA72C43" w14:textId="1B9604F0" w:rsidR="00AC4AAD" w:rsidRDefault="00AC4AAD">
            <w:pPr>
              <w:jc w:val="center"/>
            </w:pPr>
          </w:p>
        </w:tc>
      </w:tr>
      <w:tr w:rsidR="008000E5" w14:paraId="7B7224BE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47F449F9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1C6AB7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DAD2EE1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7EC3320" w14:textId="70896931" w:rsidR="008000E5" w:rsidRDefault="008000E5">
            <w:pPr>
              <w:jc w:val="center"/>
            </w:pPr>
            <w:r>
              <w:t>…………………………..</w:t>
            </w:r>
          </w:p>
        </w:tc>
      </w:tr>
      <w:tr w:rsidR="008000E5" w14:paraId="517C663D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6BA98374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6124FA17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629B356C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775D4DBE" w14:textId="62957AD4" w:rsidR="008000E5" w:rsidRDefault="008000E5">
            <w:pPr>
              <w:jc w:val="center"/>
            </w:pPr>
            <w:r>
              <w:t>podpis</w:t>
            </w:r>
          </w:p>
        </w:tc>
      </w:tr>
      <w:tr w:rsidR="008000E5" w14:paraId="77B81144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46504181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FEDCFD4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14AA2F3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175A2131" w14:textId="77777777" w:rsidR="008000E5" w:rsidRDefault="008000E5">
            <w:pPr>
              <w:jc w:val="center"/>
            </w:pPr>
          </w:p>
        </w:tc>
      </w:tr>
      <w:tr w:rsidR="008000E5" w14:paraId="6FD3BD4C" w14:textId="77777777" w:rsidTr="008000E5">
        <w:trPr>
          <w:gridAfter w:val="1"/>
          <w:wAfter w:w="2842" w:type="dxa"/>
          <w:trHeight w:val="290"/>
        </w:trPr>
        <w:tc>
          <w:tcPr>
            <w:tcW w:w="2303" w:type="dxa"/>
          </w:tcPr>
          <w:p w14:paraId="64E309A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74F7028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43298063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2A2F3367" w14:textId="77777777" w:rsidR="008000E5" w:rsidRDefault="008000E5">
            <w:pPr>
              <w:jc w:val="center"/>
            </w:pPr>
          </w:p>
        </w:tc>
      </w:tr>
      <w:tr w:rsidR="008000E5" w14:paraId="5334F8DA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0F072A85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20F6F660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D569458" w14:textId="338B246F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 xml:space="preserve">Lukáš </w:t>
            </w:r>
            <w:proofErr w:type="spellStart"/>
            <w:r>
              <w:rPr>
                <w:i/>
              </w:rPr>
              <w:t>Hauke</w:t>
            </w:r>
            <w:proofErr w:type="spellEnd"/>
          </w:p>
        </w:tc>
        <w:tc>
          <w:tcPr>
            <w:tcW w:w="2842" w:type="dxa"/>
          </w:tcPr>
          <w:p w14:paraId="3D85DB25" w14:textId="65483092" w:rsidR="008000E5" w:rsidRDefault="008000E5">
            <w:pPr>
              <w:jc w:val="both"/>
            </w:pPr>
          </w:p>
        </w:tc>
      </w:tr>
      <w:tr w:rsidR="008000E5" w14:paraId="56DC247B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0FD1EF34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03D2580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7882950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7DA5A5F2" w14:textId="2CD0E954" w:rsidR="008000E5" w:rsidRDefault="008000E5" w:rsidP="00946828">
            <w:pPr>
              <w:jc w:val="center"/>
            </w:pPr>
            <w:r>
              <w:t>…………………………..</w:t>
            </w:r>
          </w:p>
        </w:tc>
      </w:tr>
      <w:tr w:rsidR="008000E5" w14:paraId="23B9A89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7491FBEA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F7A38C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EE19618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1F47E219" w14:textId="6593F8CE" w:rsidR="008000E5" w:rsidRDefault="008000E5" w:rsidP="008000E5">
            <w:pPr>
              <w:jc w:val="center"/>
            </w:pPr>
            <w:r>
              <w:t>podpis</w:t>
            </w:r>
          </w:p>
        </w:tc>
      </w:tr>
      <w:tr w:rsidR="008000E5" w14:paraId="0DC9CCD9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30C8F633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2899D1CE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3012860E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1ADA618" w14:textId="77777777" w:rsidR="008000E5" w:rsidRDefault="008000E5" w:rsidP="008000E5">
            <w:pPr>
              <w:jc w:val="center"/>
            </w:pPr>
          </w:p>
        </w:tc>
      </w:tr>
      <w:tr w:rsidR="008000E5" w14:paraId="352A4078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C411A0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48911F8B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0273E188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29FBD34" w14:textId="77777777" w:rsidR="008000E5" w:rsidRDefault="008000E5" w:rsidP="008000E5">
            <w:pPr>
              <w:jc w:val="center"/>
            </w:pPr>
          </w:p>
        </w:tc>
      </w:tr>
      <w:tr w:rsidR="008000E5" w14:paraId="74A584C4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AE342F7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5B8CF072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48F122C6" w14:textId="5E23CEDA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>Martina Matyášová</w:t>
            </w:r>
          </w:p>
        </w:tc>
        <w:tc>
          <w:tcPr>
            <w:tcW w:w="2842" w:type="dxa"/>
          </w:tcPr>
          <w:p w14:paraId="65CFEC34" w14:textId="1D7C3286" w:rsidR="008000E5" w:rsidRDefault="008000E5" w:rsidP="008000E5">
            <w:pPr>
              <w:jc w:val="center"/>
            </w:pPr>
          </w:p>
        </w:tc>
      </w:tr>
      <w:tr w:rsidR="008000E5" w14:paraId="4F404479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309DC55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7C5657A1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176CC8E1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43633049" w14:textId="5A7D6B73" w:rsidR="008000E5" w:rsidRDefault="008000E5" w:rsidP="008000E5">
            <w:pPr>
              <w:jc w:val="center"/>
            </w:pPr>
            <w:r>
              <w:t>…………………………..</w:t>
            </w:r>
          </w:p>
        </w:tc>
      </w:tr>
      <w:tr w:rsidR="008000E5" w14:paraId="77648AAE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1B25B46B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08739F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EC7DBC7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44471E5C" w14:textId="18900D7F" w:rsidR="008000E5" w:rsidRDefault="008000E5" w:rsidP="008000E5">
            <w:pPr>
              <w:jc w:val="center"/>
            </w:pPr>
            <w:r>
              <w:t>podpis</w:t>
            </w:r>
          </w:p>
        </w:tc>
      </w:tr>
      <w:tr w:rsidR="008000E5" w14:paraId="0C7F4E55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CEABCC6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3458E434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137646C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51472A7" w14:textId="77777777" w:rsidR="008000E5" w:rsidRDefault="008000E5" w:rsidP="008000E5">
            <w:pPr>
              <w:jc w:val="center"/>
            </w:pPr>
          </w:p>
        </w:tc>
      </w:tr>
      <w:tr w:rsidR="008000E5" w14:paraId="7AAE984D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50F3D866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35C1ABFA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61EF7760" w14:textId="77777777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3AC38ABF" w14:textId="77777777" w:rsidR="008000E5" w:rsidRDefault="008000E5" w:rsidP="008000E5">
            <w:pPr>
              <w:jc w:val="center"/>
            </w:pPr>
          </w:p>
        </w:tc>
      </w:tr>
      <w:tr w:rsidR="008000E5" w14:paraId="5A14ECF4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323B97F1" w14:textId="77777777" w:rsidR="008000E5" w:rsidRDefault="008000E5">
            <w:pPr>
              <w:jc w:val="both"/>
            </w:pPr>
            <w:r>
              <w:t>Schválil:</w:t>
            </w:r>
          </w:p>
        </w:tc>
        <w:tc>
          <w:tcPr>
            <w:tcW w:w="827" w:type="dxa"/>
          </w:tcPr>
          <w:p w14:paraId="3340BCBD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55955D60" w14:textId="207939CC" w:rsidR="008000E5" w:rsidRDefault="008000E5" w:rsidP="00946828">
            <w:pPr>
              <w:rPr>
                <w:i/>
              </w:rPr>
            </w:pPr>
          </w:p>
        </w:tc>
        <w:tc>
          <w:tcPr>
            <w:tcW w:w="2842" w:type="dxa"/>
          </w:tcPr>
          <w:p w14:paraId="5E2C06FC" w14:textId="4458DF3E" w:rsidR="008000E5" w:rsidRDefault="008000E5" w:rsidP="008000E5">
            <w:pPr>
              <w:jc w:val="center"/>
            </w:pPr>
          </w:p>
        </w:tc>
      </w:tr>
      <w:tr w:rsidR="008000E5" w14:paraId="0EDE07A8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2B904CAC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59DA2CF6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  <w:vAlign w:val="center"/>
          </w:tcPr>
          <w:p w14:paraId="21FBC857" w14:textId="5BF62CA2" w:rsidR="008000E5" w:rsidRDefault="008000E5" w:rsidP="00946828">
            <w:pPr>
              <w:rPr>
                <w:i/>
              </w:rPr>
            </w:pPr>
            <w:r>
              <w:rPr>
                <w:i/>
              </w:rPr>
              <w:t>Mgr. Hana Kubátová Ortová</w:t>
            </w:r>
          </w:p>
        </w:tc>
        <w:tc>
          <w:tcPr>
            <w:tcW w:w="2842" w:type="dxa"/>
          </w:tcPr>
          <w:p w14:paraId="53416574" w14:textId="40AAFE38" w:rsidR="008000E5" w:rsidRDefault="008000E5" w:rsidP="008000E5">
            <w:pPr>
              <w:jc w:val="center"/>
            </w:pPr>
          </w:p>
        </w:tc>
      </w:tr>
      <w:tr w:rsidR="008000E5" w14:paraId="097E73A3" w14:textId="77777777" w:rsidTr="008000E5">
        <w:trPr>
          <w:gridAfter w:val="1"/>
          <w:wAfter w:w="2842" w:type="dxa"/>
        </w:trPr>
        <w:tc>
          <w:tcPr>
            <w:tcW w:w="2303" w:type="dxa"/>
          </w:tcPr>
          <w:p w14:paraId="6FD32CB2" w14:textId="77777777" w:rsidR="008000E5" w:rsidRDefault="008000E5">
            <w:pPr>
              <w:jc w:val="both"/>
            </w:pPr>
          </w:p>
        </w:tc>
        <w:tc>
          <w:tcPr>
            <w:tcW w:w="827" w:type="dxa"/>
          </w:tcPr>
          <w:p w14:paraId="1366A3A0" w14:textId="77777777" w:rsidR="008000E5" w:rsidRDefault="008000E5">
            <w:pPr>
              <w:jc w:val="both"/>
            </w:pPr>
          </w:p>
        </w:tc>
        <w:tc>
          <w:tcPr>
            <w:tcW w:w="3240" w:type="dxa"/>
            <w:gridSpan w:val="2"/>
          </w:tcPr>
          <w:p w14:paraId="639FE772" w14:textId="77777777" w:rsidR="008000E5" w:rsidRDefault="008000E5" w:rsidP="004043E6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087EF4B5" w14:textId="275ABB11" w:rsidR="008000E5" w:rsidRDefault="008000E5" w:rsidP="008000E5">
            <w:pPr>
              <w:jc w:val="center"/>
            </w:pPr>
            <w:r>
              <w:t>…………………………..</w:t>
            </w:r>
          </w:p>
        </w:tc>
      </w:tr>
      <w:tr w:rsidR="008000E5" w14:paraId="76E2E2C3" w14:textId="5EC7511E" w:rsidTr="008000E5">
        <w:trPr>
          <w:cantSplit/>
          <w:trHeight w:val="2287"/>
        </w:trPr>
        <w:tc>
          <w:tcPr>
            <w:tcW w:w="2303" w:type="dxa"/>
          </w:tcPr>
          <w:p w14:paraId="24E0B3B3" w14:textId="77777777" w:rsidR="008000E5" w:rsidRDefault="008000E5">
            <w:pPr>
              <w:jc w:val="both"/>
            </w:pPr>
          </w:p>
          <w:p w14:paraId="5B5A9C90" w14:textId="77777777" w:rsidR="008000E5" w:rsidRDefault="008000E5">
            <w:pPr>
              <w:jc w:val="both"/>
            </w:pPr>
          </w:p>
          <w:p w14:paraId="3E35258B" w14:textId="77777777" w:rsidR="008000E5" w:rsidRDefault="008000E5">
            <w:pPr>
              <w:jc w:val="both"/>
            </w:pPr>
          </w:p>
          <w:p w14:paraId="17EE082F" w14:textId="77777777" w:rsidR="008000E5" w:rsidRDefault="008000E5">
            <w:pPr>
              <w:jc w:val="both"/>
            </w:pPr>
          </w:p>
          <w:p w14:paraId="21BCBFE1" w14:textId="77777777" w:rsidR="008000E5" w:rsidRDefault="008000E5">
            <w:pPr>
              <w:jc w:val="both"/>
            </w:pPr>
          </w:p>
        </w:tc>
        <w:tc>
          <w:tcPr>
            <w:tcW w:w="4067" w:type="dxa"/>
            <w:gridSpan w:val="3"/>
          </w:tcPr>
          <w:p w14:paraId="6119D52E" w14:textId="77777777" w:rsidR="008000E5" w:rsidRDefault="008000E5">
            <w:pPr>
              <w:jc w:val="center"/>
              <w:rPr>
                <w:i/>
              </w:rPr>
            </w:pPr>
          </w:p>
          <w:p w14:paraId="371439A0" w14:textId="77777777" w:rsidR="008000E5" w:rsidRDefault="008000E5">
            <w:pPr>
              <w:jc w:val="center"/>
              <w:rPr>
                <w:i/>
              </w:rPr>
            </w:pPr>
          </w:p>
          <w:p w14:paraId="3586F2C4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565EA90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51C1A0E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72203E2F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59FE8CA1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6470294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3D3A9912" w14:textId="77777777" w:rsidR="008000E5" w:rsidRDefault="008000E5">
            <w:pPr>
              <w:jc w:val="center"/>
              <w:rPr>
                <w:i/>
                <w:sz w:val="16"/>
              </w:rPr>
            </w:pPr>
          </w:p>
          <w:p w14:paraId="1DF388E4" w14:textId="77777777" w:rsidR="008000E5" w:rsidRDefault="008000E5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Razítko organizace</w:t>
            </w:r>
          </w:p>
          <w:p w14:paraId="23389039" w14:textId="77777777" w:rsidR="008000E5" w:rsidRDefault="008000E5">
            <w:pPr>
              <w:jc w:val="center"/>
              <w:rPr>
                <w:i/>
              </w:rPr>
            </w:pPr>
          </w:p>
        </w:tc>
        <w:tc>
          <w:tcPr>
            <w:tcW w:w="2842" w:type="dxa"/>
          </w:tcPr>
          <w:p w14:paraId="4C01A9FB" w14:textId="5E1993C6" w:rsidR="008000E5" w:rsidRDefault="008000E5" w:rsidP="008000E5">
            <w:pPr>
              <w:jc w:val="center"/>
            </w:pPr>
            <w:r>
              <w:t>podpis</w:t>
            </w:r>
          </w:p>
        </w:tc>
        <w:tc>
          <w:tcPr>
            <w:tcW w:w="2842" w:type="dxa"/>
          </w:tcPr>
          <w:p w14:paraId="1F7FD2DA" w14:textId="0148BA23" w:rsidR="008000E5" w:rsidRDefault="008000E5"/>
        </w:tc>
      </w:tr>
      <w:tr w:rsidR="008000E5" w14:paraId="7B43FE07" w14:textId="77777777" w:rsidTr="008000E5">
        <w:trPr>
          <w:gridAfter w:val="1"/>
          <w:wAfter w:w="2842" w:type="dxa"/>
          <w:cantSplit/>
          <w:trHeight w:val="815"/>
        </w:trPr>
        <w:tc>
          <w:tcPr>
            <w:tcW w:w="4606" w:type="dxa"/>
            <w:gridSpan w:val="3"/>
            <w:vAlign w:val="bottom"/>
          </w:tcPr>
          <w:p w14:paraId="79225836" w14:textId="77777777" w:rsidR="008000E5" w:rsidRDefault="008000E5" w:rsidP="00AC4AAD"/>
          <w:p w14:paraId="359EF5BF" w14:textId="6840915D" w:rsidR="008000E5" w:rsidRDefault="008000E5" w:rsidP="00D6734F">
            <w:r>
              <w:t xml:space="preserve">V České </w:t>
            </w:r>
            <w:proofErr w:type="gramStart"/>
            <w:r w:rsidRPr="00EC5BBE">
              <w:t>Lípě    duben</w:t>
            </w:r>
            <w:proofErr w:type="gramEnd"/>
            <w:r w:rsidRPr="00EC5BBE">
              <w:t>, 202</w:t>
            </w:r>
            <w:r w:rsidR="00D6734F" w:rsidRPr="00EC5BBE">
              <w:t>5</w:t>
            </w:r>
          </w:p>
        </w:tc>
        <w:tc>
          <w:tcPr>
            <w:tcW w:w="4606" w:type="dxa"/>
            <w:gridSpan w:val="2"/>
          </w:tcPr>
          <w:p w14:paraId="2E466A0B" w14:textId="77777777" w:rsidR="008000E5" w:rsidRDefault="008000E5">
            <w:pPr>
              <w:jc w:val="right"/>
            </w:pPr>
          </w:p>
          <w:p w14:paraId="5E5EF0AD" w14:textId="77777777" w:rsidR="008000E5" w:rsidRDefault="008000E5">
            <w:pPr>
              <w:jc w:val="right"/>
              <w:rPr>
                <w:i/>
              </w:rPr>
            </w:pPr>
          </w:p>
        </w:tc>
      </w:tr>
    </w:tbl>
    <w:p w14:paraId="1A9ACFE1" w14:textId="7FA924D6" w:rsidR="00B26903" w:rsidRPr="00B26903" w:rsidRDefault="006A172C" w:rsidP="00B26903">
      <w:pPr>
        <w:pStyle w:val="Nadpis2"/>
        <w:rPr>
          <w:sz w:val="40"/>
          <w:szCs w:val="40"/>
        </w:rPr>
      </w:pPr>
      <w:r w:rsidRPr="002912DD">
        <w:rPr>
          <w:sz w:val="40"/>
          <w:szCs w:val="40"/>
        </w:rPr>
        <w:lastRenderedPageBreak/>
        <w:t>Zprá</w:t>
      </w:r>
      <w:r w:rsidR="00837F72" w:rsidRPr="002912DD">
        <w:rPr>
          <w:sz w:val="40"/>
          <w:szCs w:val="40"/>
        </w:rPr>
        <w:t>va o činnosti organizace</w:t>
      </w:r>
      <w:r w:rsidR="00F53D76" w:rsidRPr="002912DD">
        <w:rPr>
          <w:sz w:val="40"/>
          <w:szCs w:val="40"/>
        </w:rPr>
        <w:t xml:space="preserve"> za rok 202</w:t>
      </w:r>
      <w:r w:rsidR="00B26903">
        <w:rPr>
          <w:sz w:val="40"/>
          <w:szCs w:val="40"/>
        </w:rPr>
        <w:t>4</w:t>
      </w:r>
    </w:p>
    <w:p w14:paraId="7F95B658" w14:textId="77777777" w:rsidR="00341790" w:rsidRDefault="00341790">
      <w:pPr>
        <w:ind w:left="708" w:hanging="708"/>
      </w:pPr>
    </w:p>
    <w:p w14:paraId="2D8140FC" w14:textId="77777777" w:rsidR="00341790" w:rsidRPr="002B500B" w:rsidRDefault="00341790" w:rsidP="002912DD">
      <w:pPr>
        <w:keepNext/>
        <w:numPr>
          <w:ilvl w:val="0"/>
          <w:numId w:val="1"/>
        </w:numPr>
        <w:spacing w:before="240" w:after="240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 xml:space="preserve">Všeobecná část </w:t>
      </w:r>
    </w:p>
    <w:p w14:paraId="72AE9DB6" w14:textId="41386DA6" w:rsidR="0027095A" w:rsidRPr="00EC5BBE" w:rsidRDefault="00331C96" w:rsidP="005871CF">
      <w:pPr>
        <w:keepNext/>
        <w:numPr>
          <w:ilvl w:val="1"/>
          <w:numId w:val="3"/>
        </w:numPr>
        <w:spacing w:before="120" w:after="120"/>
        <w:ind w:left="714" w:hanging="357"/>
        <w:jc w:val="both"/>
        <w:rPr>
          <w:b/>
          <w:bCs/>
          <w:i/>
        </w:rPr>
      </w:pPr>
      <w:r w:rsidRPr="00EC5BBE">
        <w:rPr>
          <w:b/>
          <w:bCs/>
        </w:rPr>
        <w:t>Základní identifikační údaje o organizaci</w:t>
      </w:r>
      <w:r w:rsidRPr="00EC5BBE">
        <w:rPr>
          <w:b/>
          <w:bCs/>
          <w:i/>
        </w:rPr>
        <w:t xml:space="preserve"> </w:t>
      </w:r>
    </w:p>
    <w:p w14:paraId="42AADE4B" w14:textId="1B8ADA8D" w:rsidR="0027095A" w:rsidRPr="00EC5BBE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EC5BBE">
        <w:rPr>
          <w:b/>
          <w:iCs/>
        </w:rPr>
        <w:t>Název:</w:t>
      </w:r>
    </w:p>
    <w:p w14:paraId="1159B50D" w14:textId="18302CE4" w:rsidR="00946828" w:rsidRPr="00EC5BBE" w:rsidRDefault="00946828" w:rsidP="005871CF">
      <w:pPr>
        <w:spacing w:after="120" w:line="276" w:lineRule="auto"/>
        <w:ind w:left="357"/>
        <w:jc w:val="both"/>
        <w:rPr>
          <w:iCs/>
        </w:rPr>
      </w:pPr>
      <w:r w:rsidRPr="00EC5BBE">
        <w:rPr>
          <w:iCs/>
        </w:rPr>
        <w:t>Střední zdravotnická škola a Střední odborná škola, Česká Lípa, příspěvková organizace</w:t>
      </w:r>
    </w:p>
    <w:p w14:paraId="458D4AF1" w14:textId="4824A36E" w:rsidR="0027095A" w:rsidRPr="00EC5BBE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EC5BBE">
        <w:rPr>
          <w:b/>
          <w:iCs/>
        </w:rPr>
        <w:t>Adresa:</w:t>
      </w:r>
      <w:r w:rsidR="00946828" w:rsidRPr="00EC5BBE">
        <w:rPr>
          <w:b/>
          <w:iCs/>
        </w:rPr>
        <w:tab/>
      </w:r>
      <w:r w:rsidR="00946828" w:rsidRPr="00EC5BBE">
        <w:rPr>
          <w:b/>
          <w:iCs/>
        </w:rPr>
        <w:tab/>
      </w:r>
      <w:r w:rsidR="00946828" w:rsidRPr="00EC5BBE">
        <w:rPr>
          <w:b/>
          <w:iCs/>
        </w:rPr>
        <w:tab/>
      </w:r>
      <w:r w:rsidR="00946828" w:rsidRPr="00EC5BBE">
        <w:rPr>
          <w:b/>
          <w:iCs/>
        </w:rPr>
        <w:tab/>
      </w:r>
      <w:r w:rsidR="00946828" w:rsidRPr="00EC5BBE">
        <w:rPr>
          <w:szCs w:val="22"/>
        </w:rPr>
        <w:t>28. října 2707, 470 06 Česká Lípa</w:t>
      </w:r>
    </w:p>
    <w:p w14:paraId="3959CFA0" w14:textId="00302268" w:rsidR="0027095A" w:rsidRPr="00EC5BBE" w:rsidRDefault="0027095A" w:rsidP="005871CF">
      <w:pPr>
        <w:spacing w:line="276" w:lineRule="auto"/>
        <w:ind w:left="357"/>
        <w:jc w:val="both"/>
        <w:rPr>
          <w:iCs/>
        </w:rPr>
      </w:pPr>
      <w:r w:rsidRPr="00EC5BBE">
        <w:rPr>
          <w:b/>
          <w:iCs/>
        </w:rPr>
        <w:t>IČ:</w:t>
      </w:r>
      <w:r w:rsidRPr="00EC5BBE">
        <w:rPr>
          <w:iCs/>
        </w:rPr>
        <w:t xml:space="preserve"> </w:t>
      </w:r>
      <w:r w:rsidR="00946828" w:rsidRPr="00EC5BBE">
        <w:rPr>
          <w:iCs/>
        </w:rPr>
        <w:tab/>
      </w:r>
      <w:r w:rsidR="00946828" w:rsidRPr="00EC5BBE">
        <w:rPr>
          <w:iCs/>
        </w:rPr>
        <w:tab/>
      </w:r>
      <w:r w:rsidR="00946828" w:rsidRPr="00EC5BBE">
        <w:rPr>
          <w:iCs/>
        </w:rPr>
        <w:tab/>
      </w:r>
      <w:r w:rsidR="00946828" w:rsidRPr="00EC5BBE">
        <w:rPr>
          <w:iCs/>
        </w:rPr>
        <w:tab/>
        <w:t>14451018</w:t>
      </w:r>
    </w:p>
    <w:p w14:paraId="574C522F" w14:textId="325780D3" w:rsidR="0027095A" w:rsidRPr="00EC5BBE" w:rsidRDefault="0027095A" w:rsidP="005871CF">
      <w:pPr>
        <w:spacing w:line="276" w:lineRule="auto"/>
        <w:ind w:left="357"/>
        <w:jc w:val="both"/>
        <w:rPr>
          <w:iCs/>
        </w:rPr>
      </w:pPr>
      <w:r w:rsidRPr="00EC5BBE">
        <w:rPr>
          <w:b/>
          <w:iCs/>
        </w:rPr>
        <w:t>DIČ:</w:t>
      </w:r>
      <w:r w:rsidR="00946828" w:rsidRPr="00EC5BBE">
        <w:rPr>
          <w:iCs/>
        </w:rPr>
        <w:tab/>
      </w:r>
      <w:r w:rsidR="00946828" w:rsidRPr="00EC5BBE">
        <w:rPr>
          <w:iCs/>
        </w:rPr>
        <w:tab/>
      </w:r>
      <w:r w:rsidR="00946828" w:rsidRPr="00EC5BBE">
        <w:rPr>
          <w:iCs/>
        </w:rPr>
        <w:tab/>
      </w:r>
      <w:r w:rsidR="00946828" w:rsidRPr="00EC5BBE">
        <w:rPr>
          <w:iCs/>
        </w:rPr>
        <w:tab/>
        <w:t>CZ14451018</w:t>
      </w:r>
    </w:p>
    <w:p w14:paraId="2D2D6AD1" w14:textId="206AC1F5" w:rsidR="0027095A" w:rsidRPr="00EC5BBE" w:rsidRDefault="0027095A" w:rsidP="005871CF">
      <w:pPr>
        <w:spacing w:line="276" w:lineRule="auto"/>
        <w:ind w:left="357"/>
        <w:jc w:val="both"/>
        <w:rPr>
          <w:iCs/>
        </w:rPr>
      </w:pPr>
      <w:r w:rsidRPr="00EC5BBE">
        <w:rPr>
          <w:b/>
          <w:iCs/>
        </w:rPr>
        <w:t>Právní forma:</w:t>
      </w:r>
      <w:r w:rsidR="00946828" w:rsidRPr="00EC5BBE">
        <w:rPr>
          <w:iCs/>
        </w:rPr>
        <w:tab/>
      </w:r>
      <w:r w:rsidR="00946828" w:rsidRPr="00EC5BBE">
        <w:rPr>
          <w:iCs/>
        </w:rPr>
        <w:tab/>
      </w:r>
      <w:r w:rsidR="00946828" w:rsidRPr="00EC5BBE">
        <w:rPr>
          <w:iCs/>
        </w:rPr>
        <w:tab/>
        <w:t>příspěvková organizace</w:t>
      </w:r>
    </w:p>
    <w:p w14:paraId="7C5C055B" w14:textId="77777777" w:rsidR="00946828" w:rsidRPr="00EC5BBE" w:rsidRDefault="0027095A" w:rsidP="005871CF">
      <w:pPr>
        <w:spacing w:line="276" w:lineRule="auto"/>
        <w:ind w:left="357"/>
        <w:jc w:val="both"/>
        <w:rPr>
          <w:b/>
          <w:iCs/>
        </w:rPr>
      </w:pPr>
      <w:r w:rsidRPr="00EC5BBE">
        <w:rPr>
          <w:b/>
          <w:iCs/>
        </w:rPr>
        <w:t>Obchodní rejstřík:</w:t>
      </w:r>
    </w:p>
    <w:p w14:paraId="4C40043C" w14:textId="3A9FA53A" w:rsidR="00946828" w:rsidRPr="00EC5BBE" w:rsidRDefault="00946828" w:rsidP="005871CF">
      <w:pPr>
        <w:spacing w:line="276" w:lineRule="auto"/>
        <w:ind w:left="357"/>
        <w:jc w:val="both"/>
      </w:pPr>
      <w:r w:rsidRPr="00EC5BBE">
        <w:t>Spisová značka:</w:t>
      </w:r>
      <w:r w:rsidR="006A66FC" w:rsidRPr="00EC5BBE">
        <w:tab/>
      </w:r>
      <w:r w:rsidR="006A66FC" w:rsidRPr="00EC5BBE">
        <w:tab/>
      </w:r>
      <w:r w:rsidR="006A66FC" w:rsidRPr="00EC5BBE">
        <w:tab/>
      </w:r>
      <w:proofErr w:type="spellStart"/>
      <w:r w:rsidR="006A66FC" w:rsidRPr="00EC5BBE">
        <w:t>Pr</w:t>
      </w:r>
      <w:proofErr w:type="spellEnd"/>
      <w:r w:rsidR="006A66FC" w:rsidRPr="00EC5BBE">
        <w:t xml:space="preserve"> 778 vedená u Krajského soudu v Ústí nad Labem</w:t>
      </w:r>
    </w:p>
    <w:p w14:paraId="4C8625C6" w14:textId="19927804" w:rsidR="00946828" w:rsidRPr="00EC5BBE" w:rsidRDefault="00946828" w:rsidP="005871CF">
      <w:pPr>
        <w:spacing w:line="276" w:lineRule="auto"/>
        <w:ind w:left="357"/>
        <w:jc w:val="both"/>
      </w:pPr>
      <w:r w:rsidRPr="00EC5BBE">
        <w:t>Datum zápisu:</w:t>
      </w:r>
      <w:r w:rsidR="00133A78" w:rsidRPr="00EC5BBE">
        <w:tab/>
      </w:r>
      <w:r w:rsidR="00133A78" w:rsidRPr="00EC5BBE">
        <w:tab/>
      </w:r>
      <w:r w:rsidR="00133A78" w:rsidRPr="00EC5BBE">
        <w:tab/>
        <w:t>22. dubna 2008</w:t>
      </w:r>
    </w:p>
    <w:p w14:paraId="57A2CC81" w14:textId="5EEFEAD8" w:rsidR="0027095A" w:rsidRPr="00EC5BBE" w:rsidRDefault="0027095A" w:rsidP="005871CF">
      <w:pPr>
        <w:spacing w:line="276" w:lineRule="auto"/>
        <w:ind w:left="357"/>
        <w:jc w:val="both"/>
        <w:rPr>
          <w:iCs/>
        </w:rPr>
      </w:pPr>
      <w:r w:rsidRPr="00EC5BBE">
        <w:rPr>
          <w:b/>
          <w:iCs/>
        </w:rPr>
        <w:t>Ředitel</w:t>
      </w:r>
      <w:r w:rsidR="00312A11" w:rsidRPr="00EC5BBE">
        <w:rPr>
          <w:b/>
          <w:iCs/>
        </w:rPr>
        <w:t>ka</w:t>
      </w:r>
      <w:r w:rsidRPr="00EC5BBE">
        <w:rPr>
          <w:b/>
          <w:iCs/>
        </w:rPr>
        <w:t xml:space="preserve"> školy:</w:t>
      </w:r>
      <w:r w:rsidR="00133A78" w:rsidRPr="00EC5BBE">
        <w:rPr>
          <w:b/>
          <w:iCs/>
        </w:rPr>
        <w:tab/>
      </w:r>
      <w:r w:rsidR="00133A78" w:rsidRPr="00EC5BBE">
        <w:rPr>
          <w:b/>
          <w:iCs/>
        </w:rPr>
        <w:tab/>
      </w:r>
      <w:r w:rsidR="00133A78" w:rsidRPr="00EC5BBE">
        <w:rPr>
          <w:b/>
          <w:iCs/>
        </w:rPr>
        <w:tab/>
      </w:r>
      <w:r w:rsidR="00133A78" w:rsidRPr="00EC5BBE">
        <w:rPr>
          <w:iCs/>
        </w:rPr>
        <w:t>Mgr. Hana Kubátová Ortová</w:t>
      </w:r>
    </w:p>
    <w:p w14:paraId="55C3CA8A" w14:textId="19D5F88D" w:rsidR="0027095A" w:rsidRPr="00EC5BBE" w:rsidRDefault="00133A78" w:rsidP="005871CF">
      <w:pPr>
        <w:spacing w:line="276" w:lineRule="auto"/>
        <w:ind w:left="357"/>
        <w:jc w:val="both"/>
        <w:rPr>
          <w:b/>
          <w:iCs/>
        </w:rPr>
      </w:pPr>
      <w:r w:rsidRPr="00EC5BBE">
        <w:rPr>
          <w:b/>
          <w:iCs/>
        </w:rPr>
        <w:t>Datum jmenování ředitelky</w:t>
      </w:r>
      <w:r w:rsidR="0027095A" w:rsidRPr="00EC5BBE">
        <w:rPr>
          <w:b/>
          <w:iCs/>
        </w:rPr>
        <w:t>:</w:t>
      </w:r>
      <w:r w:rsidRPr="00EC5BBE">
        <w:rPr>
          <w:b/>
          <w:iCs/>
        </w:rPr>
        <w:tab/>
      </w:r>
      <w:proofErr w:type="gramStart"/>
      <w:r w:rsidRPr="00EC5BBE">
        <w:rPr>
          <w:iCs/>
        </w:rPr>
        <w:t>2</w:t>
      </w:r>
      <w:r w:rsidR="00641099" w:rsidRPr="00EC5BBE">
        <w:rPr>
          <w:iCs/>
        </w:rPr>
        <w:t>0</w:t>
      </w:r>
      <w:r w:rsidRPr="00EC5BBE">
        <w:rPr>
          <w:iCs/>
        </w:rPr>
        <w:t>.6. 20</w:t>
      </w:r>
      <w:r w:rsidR="00641099" w:rsidRPr="00EC5BBE">
        <w:rPr>
          <w:iCs/>
        </w:rPr>
        <w:t>23</w:t>
      </w:r>
      <w:proofErr w:type="gramEnd"/>
      <w:r w:rsidRPr="00EC5BBE">
        <w:rPr>
          <w:iCs/>
        </w:rPr>
        <w:t>, s nástupem do funkce 1. 10. 20</w:t>
      </w:r>
      <w:r w:rsidR="00641099" w:rsidRPr="00EC5BBE">
        <w:rPr>
          <w:iCs/>
        </w:rPr>
        <w:t>23</w:t>
      </w:r>
    </w:p>
    <w:p w14:paraId="4D40482E" w14:textId="7EFCE403" w:rsidR="0027095A" w:rsidRPr="00EC5BBE" w:rsidRDefault="0027095A" w:rsidP="005871CF">
      <w:pPr>
        <w:spacing w:line="276" w:lineRule="auto"/>
        <w:ind w:left="3540" w:hanging="3180"/>
        <w:jc w:val="both"/>
        <w:rPr>
          <w:b/>
          <w:iCs/>
        </w:rPr>
      </w:pPr>
      <w:r w:rsidRPr="00EC5BBE">
        <w:rPr>
          <w:b/>
          <w:iCs/>
        </w:rPr>
        <w:t>Kapacita žáků:</w:t>
      </w:r>
      <w:r w:rsidR="00133A78" w:rsidRPr="00EC5BBE">
        <w:rPr>
          <w:b/>
          <w:iCs/>
        </w:rPr>
        <w:tab/>
      </w:r>
      <w:r w:rsidR="00133A78" w:rsidRPr="00EC5BBE">
        <w:t>1</w:t>
      </w:r>
      <w:r w:rsidR="002B66E4" w:rsidRPr="00EC5BBE">
        <w:t xml:space="preserve"> </w:t>
      </w:r>
      <w:r w:rsidR="00133A78" w:rsidRPr="00EC5BBE">
        <w:t xml:space="preserve">464 žáků, reálná kapacita je nižší (1 285 žáků*/) </w:t>
      </w:r>
      <w:r w:rsidR="00133A78" w:rsidRPr="00EC5BBE">
        <w:rPr>
          <w:i/>
          <w:color w:val="000000"/>
          <w:sz w:val="20"/>
          <w:shd w:val="clear" w:color="auto" w:fill="FFFFFF"/>
        </w:rPr>
        <w:t>*/Nejedná se ale o počet míst ve třídách, tento počet je nižší, a to 955. Číslo kapacity v sobě zahrnuje také odborný výcvik (místa v dílnách), a to s ohledem na týdenní střídání výuky u učebních oborů (teorie x odborný výcvik). V původním číslu je stále OP Palackého.</w:t>
      </w:r>
    </w:p>
    <w:p w14:paraId="112B15F0" w14:textId="277B0872" w:rsidR="0027095A" w:rsidRPr="00EC5BBE" w:rsidRDefault="0027095A" w:rsidP="005871CF">
      <w:pPr>
        <w:spacing w:line="276" w:lineRule="auto"/>
        <w:ind w:left="360"/>
        <w:jc w:val="both"/>
        <w:rPr>
          <w:b/>
          <w:iCs/>
        </w:rPr>
      </w:pPr>
      <w:r w:rsidRPr="00EC5BBE">
        <w:rPr>
          <w:b/>
          <w:iCs/>
        </w:rPr>
        <w:t>Webové stránky:</w:t>
      </w:r>
      <w:r w:rsidR="00133A78" w:rsidRPr="00EC5BBE">
        <w:rPr>
          <w:b/>
          <w:iCs/>
        </w:rPr>
        <w:tab/>
      </w:r>
      <w:r w:rsidR="00133A78" w:rsidRPr="00EC5BBE">
        <w:rPr>
          <w:b/>
          <w:iCs/>
        </w:rPr>
        <w:tab/>
      </w:r>
      <w:r w:rsidR="00133A78" w:rsidRPr="00EC5BBE">
        <w:rPr>
          <w:b/>
          <w:iCs/>
        </w:rPr>
        <w:tab/>
      </w:r>
      <w:r w:rsidR="00133A78" w:rsidRPr="00EC5BBE">
        <w:rPr>
          <w:i/>
          <w:iCs/>
          <w:color w:val="0000FF"/>
          <w:u w:val="single"/>
        </w:rPr>
        <w:t>https://www.skolalipa.cz/</w:t>
      </w:r>
    </w:p>
    <w:p w14:paraId="6C795491" w14:textId="5A5DE351" w:rsidR="0027095A" w:rsidRPr="00EC5BBE" w:rsidRDefault="0027095A" w:rsidP="005871CF">
      <w:pPr>
        <w:spacing w:line="276" w:lineRule="auto"/>
        <w:ind w:left="360"/>
        <w:jc w:val="both"/>
        <w:rPr>
          <w:iCs/>
        </w:rPr>
      </w:pPr>
      <w:r w:rsidRPr="00EC5BBE">
        <w:rPr>
          <w:b/>
          <w:iCs/>
        </w:rPr>
        <w:t>Kontaktní telefon:</w:t>
      </w:r>
      <w:r w:rsidR="00133A78" w:rsidRPr="00EC5BBE">
        <w:rPr>
          <w:iCs/>
        </w:rPr>
        <w:tab/>
      </w:r>
      <w:r w:rsidR="00133A78" w:rsidRPr="00EC5BBE">
        <w:rPr>
          <w:iCs/>
        </w:rPr>
        <w:tab/>
        <w:t>481 131 050, 724 871 141</w:t>
      </w:r>
    </w:p>
    <w:p w14:paraId="4E3AD79B" w14:textId="5EE67889" w:rsidR="002912DD" w:rsidRPr="002912DD" w:rsidRDefault="0027095A" w:rsidP="005871CF">
      <w:pPr>
        <w:spacing w:line="276" w:lineRule="auto"/>
        <w:ind w:left="360"/>
        <w:jc w:val="both"/>
        <w:rPr>
          <w:iCs/>
        </w:rPr>
      </w:pPr>
      <w:r w:rsidRPr="00EC5BBE">
        <w:rPr>
          <w:b/>
          <w:iCs/>
        </w:rPr>
        <w:t>Kontaktní e-mail:</w:t>
      </w:r>
      <w:r w:rsidR="00133A78" w:rsidRPr="00EC5BBE">
        <w:rPr>
          <w:iCs/>
        </w:rPr>
        <w:tab/>
      </w:r>
      <w:r w:rsidR="00133A78" w:rsidRPr="00EC5BBE">
        <w:rPr>
          <w:iCs/>
        </w:rPr>
        <w:tab/>
      </w:r>
      <w:hyperlink r:id="rId9" w:history="1">
        <w:r w:rsidR="00133A78" w:rsidRPr="00EC5BBE">
          <w:rPr>
            <w:i/>
            <w:iCs/>
            <w:color w:val="0000FF"/>
          </w:rPr>
          <w:t>sekretariat@skolalipa.cz</w:t>
        </w:r>
      </w:hyperlink>
    </w:p>
    <w:p w14:paraId="32CFD599" w14:textId="48F34C9E" w:rsidR="00341790" w:rsidRPr="002B500B" w:rsidRDefault="002534AD" w:rsidP="005871CF">
      <w:pPr>
        <w:keepNext/>
        <w:numPr>
          <w:ilvl w:val="0"/>
          <w:numId w:val="1"/>
        </w:numPr>
        <w:spacing w:before="480" w:after="100" w:afterAutospacing="1"/>
        <w:ind w:left="714" w:hanging="357"/>
        <w:rPr>
          <w:b/>
          <w:sz w:val="32"/>
          <w:szCs w:val="32"/>
        </w:rPr>
      </w:pPr>
      <w:r w:rsidRPr="002B500B">
        <w:rPr>
          <w:b/>
          <w:sz w:val="32"/>
          <w:szCs w:val="32"/>
        </w:rPr>
        <w:t>Ekonomická</w:t>
      </w:r>
      <w:r w:rsidR="00341790" w:rsidRPr="002B500B">
        <w:rPr>
          <w:b/>
          <w:sz w:val="32"/>
          <w:szCs w:val="32"/>
        </w:rPr>
        <w:t xml:space="preserve"> část</w:t>
      </w:r>
    </w:p>
    <w:p w14:paraId="26C0105F" w14:textId="679F871F" w:rsidR="009C7219" w:rsidRDefault="00341790" w:rsidP="005871CF">
      <w:pPr>
        <w:pStyle w:val="Zkladntextodsazen"/>
        <w:keepNext/>
        <w:spacing w:before="240" w:after="120"/>
        <w:ind w:left="357"/>
        <w:rPr>
          <w:b/>
          <w:bCs/>
        </w:rPr>
      </w:pPr>
      <w:r w:rsidRPr="002B500B">
        <w:rPr>
          <w:b/>
          <w:bCs/>
        </w:rPr>
        <w:t xml:space="preserve">2.1 Hlavní činnost organizace </w:t>
      </w:r>
      <w:r w:rsidR="009C7219" w:rsidRPr="002B500B">
        <w:rPr>
          <w:b/>
          <w:bCs/>
        </w:rPr>
        <w:t>(</w:t>
      </w:r>
      <w:r w:rsidR="002E2772">
        <w:rPr>
          <w:b/>
          <w:bCs/>
        </w:rPr>
        <w:t xml:space="preserve">Příloha </w:t>
      </w:r>
      <w:r w:rsidR="00693C29">
        <w:rPr>
          <w:b/>
          <w:bCs/>
        </w:rPr>
        <w:t>č. 1</w:t>
      </w:r>
      <w:r w:rsidR="009C7219" w:rsidRPr="002B500B">
        <w:rPr>
          <w:b/>
          <w:bCs/>
        </w:rPr>
        <w:t>)</w:t>
      </w:r>
    </w:p>
    <w:p w14:paraId="66FB176A" w14:textId="50847794" w:rsidR="00133A78" w:rsidRPr="00EC5BBE" w:rsidRDefault="00133A78" w:rsidP="00721CA3">
      <w:pPr>
        <w:shd w:val="clear" w:color="auto" w:fill="FFFFFF"/>
        <w:spacing w:after="60" w:line="276" w:lineRule="auto"/>
        <w:ind w:left="357"/>
        <w:rPr>
          <w:b/>
        </w:rPr>
      </w:pPr>
      <w:r w:rsidRPr="00EC5BBE">
        <w:rPr>
          <w:b/>
        </w:rPr>
        <w:t>Škola vykázala v roce 202</w:t>
      </w:r>
      <w:r w:rsidR="00D6734F" w:rsidRPr="00EC5BBE">
        <w:rPr>
          <w:b/>
        </w:rPr>
        <w:t>4</w:t>
      </w:r>
      <w:r w:rsidRPr="00EC5BBE">
        <w:rPr>
          <w:b/>
        </w:rPr>
        <w:t xml:space="preserve"> celkový zisk </w:t>
      </w:r>
      <w:r w:rsidR="002C3CBE" w:rsidRPr="00EC5BBE">
        <w:rPr>
          <w:b/>
        </w:rPr>
        <w:t xml:space="preserve">před zdaněním </w:t>
      </w:r>
      <w:r w:rsidR="00D6734F" w:rsidRPr="00EC5BBE">
        <w:rPr>
          <w:b/>
        </w:rPr>
        <w:t>1 757 744,33</w:t>
      </w:r>
      <w:r w:rsidRPr="00EC5BBE">
        <w:rPr>
          <w:b/>
        </w:rPr>
        <w:t xml:space="preserve"> Kč. </w:t>
      </w:r>
    </w:p>
    <w:p w14:paraId="49BE3CD0" w14:textId="4B73DBFB" w:rsidR="00133A78" w:rsidRPr="00EC5BBE" w:rsidRDefault="00133A78" w:rsidP="00674441">
      <w:pPr>
        <w:shd w:val="clear" w:color="auto" w:fill="FFFFFF"/>
        <w:spacing w:line="276" w:lineRule="auto"/>
        <w:ind w:left="357"/>
        <w:jc w:val="both"/>
        <w:rPr>
          <w:color w:val="000000"/>
        </w:rPr>
      </w:pPr>
      <w:r w:rsidRPr="00EC5BBE">
        <w:t>Z toho v  hlavní činnosti zisk 0,- Kč, v doplňkové činnosti zisk ve výši</w:t>
      </w:r>
      <w:r w:rsidR="00D6734F" w:rsidRPr="00EC5BBE">
        <w:t xml:space="preserve"> </w:t>
      </w:r>
      <w:proofErr w:type="gramStart"/>
      <w:r w:rsidR="00D6734F" w:rsidRPr="00EC5BBE">
        <w:rPr>
          <w:b/>
        </w:rPr>
        <w:t xml:space="preserve">1 757 744,33 </w:t>
      </w:r>
      <w:r w:rsidRPr="00EC5BBE">
        <w:t xml:space="preserve"> </w:t>
      </w:r>
      <w:r w:rsidR="00CC7C94" w:rsidRPr="00EC5BBE">
        <w:t>Kč</w:t>
      </w:r>
      <w:proofErr w:type="gramEnd"/>
      <w:r w:rsidR="00CC7C94" w:rsidRPr="00EC5BBE">
        <w:t xml:space="preserve">. </w:t>
      </w:r>
      <w:r w:rsidRPr="00EC5BBE">
        <w:rPr>
          <w:color w:val="000000"/>
        </w:rPr>
        <w:t xml:space="preserve">Škola platila daň z příjmu právnických osob ve výši </w:t>
      </w:r>
      <w:r w:rsidR="00D6734F" w:rsidRPr="00B61E4C">
        <w:t xml:space="preserve">87 450,- </w:t>
      </w:r>
      <w:r w:rsidRPr="00B61E4C">
        <w:t>Kč</w:t>
      </w:r>
      <w:r w:rsidRPr="00EC5BBE">
        <w:rPr>
          <w:color w:val="000000"/>
        </w:rPr>
        <w:t>, daňová úspora za rok 202</w:t>
      </w:r>
      <w:r w:rsidR="00D6734F" w:rsidRPr="00EC5BBE">
        <w:rPr>
          <w:color w:val="000000"/>
        </w:rPr>
        <w:t>4</w:t>
      </w:r>
      <w:r w:rsidRPr="00EC5BBE">
        <w:rPr>
          <w:color w:val="000000"/>
        </w:rPr>
        <w:t xml:space="preserve"> ve výši </w:t>
      </w:r>
      <w:r w:rsidR="00D6734F" w:rsidRPr="00EC5BBE">
        <w:rPr>
          <w:color w:val="000000"/>
        </w:rPr>
        <w:t xml:space="preserve">124 191,- </w:t>
      </w:r>
      <w:r w:rsidRPr="00EC5BBE">
        <w:rPr>
          <w:color w:val="000000"/>
        </w:rPr>
        <w:t>Kč bude čerpána v roce 202</w:t>
      </w:r>
      <w:r w:rsidR="00D6734F" w:rsidRPr="00EC5BBE">
        <w:rPr>
          <w:color w:val="000000"/>
        </w:rPr>
        <w:t>5</w:t>
      </w:r>
      <w:r w:rsidRPr="00EC5BBE">
        <w:rPr>
          <w:color w:val="000000"/>
        </w:rPr>
        <w:t>.</w:t>
      </w:r>
    </w:p>
    <w:p w14:paraId="222FC258" w14:textId="77777777" w:rsidR="00133A78" w:rsidRPr="00EC5BBE" w:rsidRDefault="00133A78" w:rsidP="00721CA3">
      <w:pPr>
        <w:spacing w:line="276" w:lineRule="auto"/>
        <w:ind w:left="357"/>
      </w:pPr>
    </w:p>
    <w:p w14:paraId="1D3F6816" w14:textId="77777777" w:rsidR="00133A78" w:rsidRPr="00EC5BBE" w:rsidRDefault="00133A78" w:rsidP="00721CA3">
      <w:pPr>
        <w:spacing w:after="60" w:line="276" w:lineRule="auto"/>
        <w:ind w:left="357"/>
        <w:rPr>
          <w:b/>
        </w:rPr>
      </w:pPr>
      <w:r w:rsidRPr="00EC5BBE">
        <w:rPr>
          <w:b/>
        </w:rPr>
        <w:t>Přidělená dotace od zřizovatele školy na provozní náklady a odpisy</w:t>
      </w:r>
    </w:p>
    <w:p w14:paraId="2488DDB9" w14:textId="77777777" w:rsidR="00133A78" w:rsidRPr="00EC5BBE" w:rsidRDefault="00133A78" w:rsidP="00721CA3">
      <w:pPr>
        <w:spacing w:line="276" w:lineRule="auto"/>
        <w:ind w:left="357"/>
      </w:pPr>
      <w:r w:rsidRPr="00EC5BBE">
        <w:rPr>
          <w:b/>
        </w:rPr>
        <w:t>Dotace na čistý provoz:</w:t>
      </w:r>
      <w:r w:rsidRPr="00EC5BBE">
        <w:t xml:space="preserve"> </w:t>
      </w:r>
    </w:p>
    <w:p w14:paraId="31AED1DB" w14:textId="6D268AC8" w:rsidR="00133A78" w:rsidRPr="00EC5BBE" w:rsidRDefault="00133A78" w:rsidP="00721CA3">
      <w:pPr>
        <w:spacing w:line="276" w:lineRule="auto"/>
        <w:ind w:left="357"/>
      </w:pPr>
      <w:r w:rsidRPr="00EC5BBE">
        <w:t>a) Přiděleno: 1</w:t>
      </w:r>
      <w:r w:rsidR="00141D2B" w:rsidRPr="00EC5BBE">
        <w:t>0</w:t>
      </w:r>
      <w:r w:rsidRPr="00EC5BBE">
        <w:t> </w:t>
      </w:r>
      <w:r w:rsidR="00D6734F" w:rsidRPr="00EC5BBE">
        <w:t>753</w:t>
      </w:r>
      <w:r w:rsidRPr="00EC5BBE">
        <w:t> </w:t>
      </w:r>
      <w:r w:rsidR="00D6734F" w:rsidRPr="00EC5BBE">
        <w:t>0</w:t>
      </w:r>
      <w:r w:rsidR="00141D2B" w:rsidRPr="00EC5BBE">
        <w:t>0</w:t>
      </w:r>
      <w:r w:rsidRPr="00EC5BBE">
        <w:t xml:space="preserve">0 Kč </w:t>
      </w:r>
      <w:r w:rsidRPr="00EC5BBE">
        <w:tab/>
      </w:r>
      <w:r w:rsidRPr="00EC5BBE">
        <w:tab/>
        <w:t xml:space="preserve">     b) Využito: </w:t>
      </w:r>
      <w:r w:rsidR="00D6734F" w:rsidRPr="00EC5BBE">
        <w:t xml:space="preserve">10 753 000 </w:t>
      </w:r>
      <w:r w:rsidRPr="00EC5BBE">
        <w:t>Kč</w:t>
      </w:r>
      <w:r w:rsidRPr="00EC5BBE">
        <w:tab/>
      </w:r>
    </w:p>
    <w:p w14:paraId="1AB59B9F" w14:textId="77777777" w:rsidR="00133A78" w:rsidRPr="00EC5BBE" w:rsidRDefault="00133A78" w:rsidP="00133A78">
      <w:pPr>
        <w:spacing w:line="276" w:lineRule="auto"/>
        <w:ind w:left="357"/>
        <w:rPr>
          <w:sz w:val="12"/>
        </w:rPr>
      </w:pPr>
    </w:p>
    <w:p w14:paraId="441FED2A" w14:textId="77777777" w:rsidR="00133A78" w:rsidRPr="00EC5BBE" w:rsidRDefault="00133A78" w:rsidP="00322DA3">
      <w:pPr>
        <w:spacing w:line="276" w:lineRule="auto"/>
        <w:ind w:left="357"/>
      </w:pPr>
      <w:r w:rsidRPr="00EC5BBE">
        <w:rPr>
          <w:b/>
        </w:rPr>
        <w:t>Dotace na odpisy</w:t>
      </w:r>
      <w:r w:rsidRPr="00EC5BBE">
        <w:t>:</w:t>
      </w:r>
    </w:p>
    <w:p w14:paraId="17DA4C43" w14:textId="2289F03B" w:rsidR="00133A78" w:rsidRDefault="00133A78" w:rsidP="00322DA3">
      <w:pPr>
        <w:spacing w:line="276" w:lineRule="auto"/>
        <w:ind w:left="357"/>
      </w:pPr>
      <w:r w:rsidRPr="00EC5BBE">
        <w:t>a) Přiděleno: 2 </w:t>
      </w:r>
      <w:r w:rsidR="00D6734F" w:rsidRPr="00EC5BBE">
        <w:t>802</w:t>
      </w:r>
      <w:r w:rsidRPr="00EC5BBE">
        <w:t> </w:t>
      </w:r>
      <w:r w:rsidR="00141D2B" w:rsidRPr="00EC5BBE">
        <w:t>7</w:t>
      </w:r>
      <w:r w:rsidR="00D6734F" w:rsidRPr="00EC5BBE">
        <w:t>97</w:t>
      </w:r>
      <w:r w:rsidR="00BE03F0" w:rsidRPr="00EC5BBE">
        <w:t xml:space="preserve"> </w:t>
      </w:r>
      <w:proofErr w:type="gramStart"/>
      <w:r w:rsidR="00BE03F0" w:rsidRPr="00EC5BBE">
        <w:t xml:space="preserve">Kč     </w:t>
      </w:r>
      <w:r w:rsidRPr="00EC5BBE">
        <w:t>b) Využito</w:t>
      </w:r>
      <w:proofErr w:type="gramEnd"/>
      <w:r w:rsidRPr="00EC5BBE">
        <w:t>: 2 7</w:t>
      </w:r>
      <w:r w:rsidR="00D6734F" w:rsidRPr="00EC5BBE">
        <w:t>99</w:t>
      </w:r>
      <w:r w:rsidR="00141D2B" w:rsidRPr="00EC5BBE">
        <w:t> </w:t>
      </w:r>
      <w:r w:rsidR="00D6734F" w:rsidRPr="00EC5BBE">
        <w:t>292</w:t>
      </w:r>
      <w:r w:rsidR="00141D2B" w:rsidRPr="00EC5BBE">
        <w:t>,</w:t>
      </w:r>
      <w:r w:rsidR="00D6734F" w:rsidRPr="00EC5BBE">
        <w:t>45</w:t>
      </w:r>
      <w:r w:rsidRPr="00EC5BBE">
        <w:t xml:space="preserve"> </w:t>
      </w:r>
      <w:proofErr w:type="gramStart"/>
      <w:r w:rsidRPr="00EC5BBE">
        <w:t>Kč</w:t>
      </w:r>
      <w:r w:rsidR="00BE03F0" w:rsidRPr="00EC5BBE">
        <w:t xml:space="preserve">     c) Vráceno</w:t>
      </w:r>
      <w:proofErr w:type="gramEnd"/>
      <w:r w:rsidR="00BE03F0" w:rsidRPr="00EC5BBE">
        <w:t xml:space="preserve">: </w:t>
      </w:r>
      <w:r w:rsidR="00D6734F" w:rsidRPr="00EC5BBE">
        <w:t>3 504,55</w:t>
      </w:r>
      <w:r w:rsidR="00BE03F0" w:rsidRPr="00EC5BBE">
        <w:t xml:space="preserve"> Kč</w:t>
      </w:r>
    </w:p>
    <w:p w14:paraId="4E2CAFC5" w14:textId="77777777" w:rsidR="00133A78" w:rsidRPr="00C1102A" w:rsidRDefault="00133A78" w:rsidP="00133A78">
      <w:pPr>
        <w:spacing w:line="276" w:lineRule="auto"/>
        <w:ind w:left="357"/>
        <w:rPr>
          <w:sz w:val="12"/>
        </w:rPr>
      </w:pPr>
    </w:p>
    <w:p w14:paraId="235FF721" w14:textId="32F4044B" w:rsidR="00133A78" w:rsidRPr="00741EFF" w:rsidRDefault="00133A78" w:rsidP="00674441">
      <w:pPr>
        <w:spacing w:line="276" w:lineRule="auto"/>
        <w:ind w:left="357"/>
        <w:rPr>
          <w:b/>
        </w:rPr>
      </w:pPr>
      <w:r w:rsidRPr="00741EFF">
        <w:rPr>
          <w:b/>
        </w:rPr>
        <w:lastRenderedPageBreak/>
        <w:t xml:space="preserve">Účelový příspěvek na </w:t>
      </w:r>
      <w:r>
        <w:rPr>
          <w:b/>
        </w:rPr>
        <w:t xml:space="preserve">pokrytí nákladů na </w:t>
      </w:r>
      <w:r w:rsidR="00BE03F0">
        <w:rPr>
          <w:b/>
        </w:rPr>
        <w:t>elektrickou energii</w:t>
      </w:r>
    </w:p>
    <w:p w14:paraId="3398694F" w14:textId="16F70930" w:rsidR="00133A78" w:rsidRPr="00EC5BBE" w:rsidRDefault="00133A78" w:rsidP="00674441">
      <w:pPr>
        <w:spacing w:line="276" w:lineRule="auto"/>
        <w:ind w:left="357"/>
      </w:pPr>
      <w:r w:rsidRPr="00EC5BBE">
        <w:t xml:space="preserve">a) Přiděleno: </w:t>
      </w:r>
      <w:r w:rsidR="00BE03F0" w:rsidRPr="00EC5BBE">
        <w:t>3</w:t>
      </w:r>
      <w:r w:rsidRPr="00EC5BBE">
        <w:t> </w:t>
      </w:r>
      <w:r w:rsidR="00D6734F" w:rsidRPr="00EC5BBE">
        <w:t>375</w:t>
      </w:r>
      <w:r w:rsidRPr="00EC5BBE">
        <w:t xml:space="preserve"> </w:t>
      </w:r>
      <w:r w:rsidR="00D6734F" w:rsidRPr="00EC5BBE">
        <w:t>000</w:t>
      </w:r>
      <w:r w:rsidRPr="00EC5BBE">
        <w:t xml:space="preserve"> </w:t>
      </w:r>
      <w:proofErr w:type="gramStart"/>
      <w:r w:rsidRPr="00EC5BBE">
        <w:t>Kč</w:t>
      </w:r>
      <w:r w:rsidR="00674441" w:rsidRPr="00EC5BBE">
        <w:t xml:space="preserve">    </w:t>
      </w:r>
      <w:r w:rsidRPr="00EC5BBE">
        <w:t>b) Využito</w:t>
      </w:r>
      <w:proofErr w:type="gramEnd"/>
      <w:r w:rsidRPr="00EC5BBE">
        <w:t xml:space="preserve">: </w:t>
      </w:r>
      <w:r w:rsidR="00A14BFE" w:rsidRPr="00EC5BBE">
        <w:t>3 090</w:t>
      </w:r>
      <w:r w:rsidR="00BE03F0" w:rsidRPr="00EC5BBE">
        <w:t> </w:t>
      </w:r>
      <w:r w:rsidR="00A14BFE" w:rsidRPr="00EC5BBE">
        <w:t>613</w:t>
      </w:r>
      <w:r w:rsidR="00BE03F0" w:rsidRPr="00EC5BBE">
        <w:t>,</w:t>
      </w:r>
      <w:r w:rsidR="00A14BFE" w:rsidRPr="00EC5BBE">
        <w:t>92</w:t>
      </w:r>
      <w:r w:rsidRPr="00EC5BBE">
        <w:t xml:space="preserve"> </w:t>
      </w:r>
      <w:proofErr w:type="gramStart"/>
      <w:r w:rsidRPr="00EC5BBE">
        <w:t>Kč</w:t>
      </w:r>
      <w:r w:rsidR="00BE03F0" w:rsidRPr="00EC5BBE">
        <w:t xml:space="preserve">     c) Vráceno</w:t>
      </w:r>
      <w:proofErr w:type="gramEnd"/>
      <w:r w:rsidR="00BE03F0" w:rsidRPr="00EC5BBE">
        <w:t xml:space="preserve">: </w:t>
      </w:r>
      <w:r w:rsidR="00D6734F" w:rsidRPr="00EC5BBE">
        <w:t>284</w:t>
      </w:r>
      <w:r w:rsidR="00BE03F0" w:rsidRPr="00EC5BBE">
        <w:t> </w:t>
      </w:r>
      <w:r w:rsidR="00D6734F" w:rsidRPr="00EC5BBE">
        <w:t>386</w:t>
      </w:r>
      <w:r w:rsidR="00BE03F0" w:rsidRPr="00EC5BBE">
        <w:t>,1</w:t>
      </w:r>
      <w:r w:rsidR="00D6734F" w:rsidRPr="00EC5BBE">
        <w:t>8</w:t>
      </w:r>
      <w:r w:rsidR="00674441" w:rsidRPr="00EC5BBE">
        <w:t xml:space="preserve"> </w:t>
      </w:r>
      <w:r w:rsidR="00BE03F0" w:rsidRPr="00EC5BBE">
        <w:t>Kč</w:t>
      </w:r>
    </w:p>
    <w:p w14:paraId="31851614" w14:textId="77777777" w:rsidR="00BE03F0" w:rsidRPr="00EC5BBE" w:rsidRDefault="00BE03F0" w:rsidP="00674441">
      <w:pPr>
        <w:spacing w:line="276" w:lineRule="auto"/>
        <w:ind w:left="357"/>
        <w:rPr>
          <w:sz w:val="10"/>
        </w:rPr>
      </w:pPr>
    </w:p>
    <w:p w14:paraId="44A86DD1" w14:textId="5D7DC9CB" w:rsidR="00BE03F0" w:rsidRPr="00EC5BBE" w:rsidRDefault="00BE03F0" w:rsidP="00674441">
      <w:pPr>
        <w:spacing w:line="276" w:lineRule="auto"/>
        <w:ind w:left="357"/>
        <w:rPr>
          <w:b/>
        </w:rPr>
      </w:pPr>
      <w:r w:rsidRPr="00EC5BBE">
        <w:rPr>
          <w:b/>
        </w:rPr>
        <w:t>Účelový příspěvek na pokrytí nákladů na plyn</w:t>
      </w:r>
    </w:p>
    <w:p w14:paraId="0C89CA50" w14:textId="65FA2FF9" w:rsidR="00BE03F0" w:rsidRPr="00EC5BBE" w:rsidRDefault="00BE03F0" w:rsidP="00674441">
      <w:pPr>
        <w:spacing w:line="276" w:lineRule="auto"/>
        <w:ind w:left="357"/>
      </w:pPr>
      <w:r w:rsidRPr="00EC5BBE">
        <w:t xml:space="preserve">a) Přiděleno: </w:t>
      </w:r>
      <w:r w:rsidR="00D6734F" w:rsidRPr="00EC5BBE">
        <w:t>5</w:t>
      </w:r>
      <w:r w:rsidRPr="00EC5BBE">
        <w:t> </w:t>
      </w:r>
      <w:r w:rsidR="00D6734F" w:rsidRPr="00EC5BBE">
        <w:t>200</w:t>
      </w:r>
      <w:r w:rsidRPr="00EC5BBE">
        <w:t xml:space="preserve"> </w:t>
      </w:r>
      <w:r w:rsidR="00D6734F" w:rsidRPr="00EC5BBE">
        <w:t>00</w:t>
      </w:r>
      <w:r w:rsidRPr="00EC5BBE">
        <w:t xml:space="preserve">0 </w:t>
      </w:r>
      <w:proofErr w:type="gramStart"/>
      <w:r w:rsidRPr="00EC5BBE">
        <w:t>Kč</w:t>
      </w:r>
      <w:r w:rsidR="00674441" w:rsidRPr="00EC5BBE">
        <w:t xml:space="preserve">    </w:t>
      </w:r>
      <w:r w:rsidRPr="00EC5BBE">
        <w:t>b) Využito</w:t>
      </w:r>
      <w:proofErr w:type="gramEnd"/>
      <w:r w:rsidRPr="00EC5BBE">
        <w:t>: 4 </w:t>
      </w:r>
      <w:r w:rsidR="00D6734F" w:rsidRPr="00EC5BBE">
        <w:t>863</w:t>
      </w:r>
      <w:r w:rsidRPr="00EC5BBE">
        <w:t> 8</w:t>
      </w:r>
      <w:r w:rsidR="00D6734F" w:rsidRPr="00EC5BBE">
        <w:t>74</w:t>
      </w:r>
      <w:r w:rsidRPr="00EC5BBE">
        <w:t>,</w:t>
      </w:r>
      <w:r w:rsidR="00D6734F" w:rsidRPr="00EC5BBE">
        <w:t>67</w:t>
      </w:r>
      <w:r w:rsidRPr="00EC5BBE">
        <w:t xml:space="preserve"> </w:t>
      </w:r>
      <w:proofErr w:type="gramStart"/>
      <w:r w:rsidRPr="00EC5BBE">
        <w:t>Kč     c) Vráceno</w:t>
      </w:r>
      <w:proofErr w:type="gramEnd"/>
      <w:r w:rsidRPr="00EC5BBE">
        <w:t xml:space="preserve">: </w:t>
      </w:r>
      <w:r w:rsidR="00D6734F" w:rsidRPr="00EC5BBE">
        <w:t>336</w:t>
      </w:r>
      <w:r w:rsidRPr="00EC5BBE">
        <w:t> </w:t>
      </w:r>
      <w:r w:rsidR="00D6734F" w:rsidRPr="00EC5BBE">
        <w:t>125</w:t>
      </w:r>
      <w:r w:rsidRPr="00EC5BBE">
        <w:t>,</w:t>
      </w:r>
      <w:r w:rsidR="00D6734F" w:rsidRPr="00EC5BBE">
        <w:t>33</w:t>
      </w:r>
      <w:r w:rsidRPr="00EC5BBE">
        <w:t xml:space="preserve"> Kč</w:t>
      </w:r>
    </w:p>
    <w:p w14:paraId="59ACC007" w14:textId="77777777" w:rsidR="00BE03F0" w:rsidRPr="00EC5BBE" w:rsidRDefault="00BE03F0" w:rsidP="00674441">
      <w:pPr>
        <w:spacing w:line="276" w:lineRule="auto"/>
        <w:ind w:left="357"/>
        <w:rPr>
          <w:sz w:val="10"/>
        </w:rPr>
      </w:pPr>
    </w:p>
    <w:p w14:paraId="3262CAC5" w14:textId="24F4BB8E" w:rsidR="00383CFD" w:rsidRPr="00EC5BBE" w:rsidRDefault="00383CFD" w:rsidP="00674441">
      <w:pPr>
        <w:spacing w:line="276" w:lineRule="auto"/>
        <w:ind w:left="357"/>
        <w:rPr>
          <w:b/>
        </w:rPr>
      </w:pPr>
      <w:r w:rsidRPr="00EC5BBE">
        <w:rPr>
          <w:b/>
        </w:rPr>
        <w:t>Účelový příspěvek na pokrytí nákladů na ostatní vytápění</w:t>
      </w:r>
    </w:p>
    <w:p w14:paraId="1309A9E2" w14:textId="21CA9B20" w:rsidR="00383CFD" w:rsidRPr="00EC5BBE" w:rsidRDefault="00383CFD" w:rsidP="00674441">
      <w:pPr>
        <w:spacing w:line="276" w:lineRule="auto"/>
        <w:ind w:left="357"/>
      </w:pPr>
      <w:r w:rsidRPr="00EC5BBE">
        <w:t xml:space="preserve">a) Přiděleno: </w:t>
      </w:r>
      <w:r w:rsidR="001C4540" w:rsidRPr="00EC5BBE">
        <w:t>100</w:t>
      </w:r>
      <w:r w:rsidRPr="00EC5BBE">
        <w:t xml:space="preserve"> </w:t>
      </w:r>
      <w:r w:rsidR="001C4540" w:rsidRPr="00EC5BBE">
        <w:t>00</w:t>
      </w:r>
      <w:r w:rsidRPr="00EC5BBE">
        <w:t xml:space="preserve">0 </w:t>
      </w:r>
      <w:proofErr w:type="gramStart"/>
      <w:r w:rsidRPr="00EC5BBE">
        <w:t>Kč</w:t>
      </w:r>
      <w:r w:rsidR="00674441" w:rsidRPr="00EC5BBE">
        <w:t xml:space="preserve">       </w:t>
      </w:r>
      <w:r w:rsidRPr="00EC5BBE">
        <w:t>b) Využito</w:t>
      </w:r>
      <w:proofErr w:type="gramEnd"/>
      <w:r w:rsidRPr="00EC5BBE">
        <w:t xml:space="preserve">: </w:t>
      </w:r>
      <w:r w:rsidR="001C4540" w:rsidRPr="00EC5BBE">
        <w:t>0</w:t>
      </w:r>
      <w:r w:rsidRPr="00EC5BBE">
        <w:t xml:space="preserve"> Kč</w:t>
      </w:r>
      <w:r w:rsidRPr="00EC5BBE">
        <w:tab/>
        <w:t xml:space="preserve">  </w:t>
      </w:r>
      <w:r w:rsidR="00674441" w:rsidRPr="00EC5BBE">
        <w:t xml:space="preserve"> </w:t>
      </w:r>
      <w:r w:rsidRPr="00EC5BBE">
        <w:t xml:space="preserve">       c) Vráceno: </w:t>
      </w:r>
      <w:r w:rsidR="00A807B9" w:rsidRPr="00EC5BBE">
        <w:t xml:space="preserve">  </w:t>
      </w:r>
      <w:r w:rsidR="001C4540" w:rsidRPr="00EC5BBE">
        <w:t>100</w:t>
      </w:r>
      <w:r w:rsidRPr="00EC5BBE">
        <w:t> </w:t>
      </w:r>
      <w:r w:rsidR="001C4540" w:rsidRPr="00EC5BBE">
        <w:t>000</w:t>
      </w:r>
      <w:r w:rsidRPr="00EC5BBE">
        <w:t xml:space="preserve"> Kč</w:t>
      </w:r>
    </w:p>
    <w:p w14:paraId="790CB7A4" w14:textId="77777777" w:rsidR="00133A78" w:rsidRPr="00EC5BBE" w:rsidRDefault="00133A78" w:rsidP="00674441">
      <w:pPr>
        <w:spacing w:line="276" w:lineRule="auto"/>
        <w:ind w:left="357"/>
        <w:rPr>
          <w:sz w:val="10"/>
        </w:rPr>
      </w:pPr>
    </w:p>
    <w:p w14:paraId="1DB52999" w14:textId="634E9B7D" w:rsidR="00D5078B" w:rsidRPr="00EC5BBE" w:rsidRDefault="00133A78" w:rsidP="00674441">
      <w:pPr>
        <w:spacing w:line="276" w:lineRule="auto"/>
        <w:ind w:left="357"/>
        <w:rPr>
          <w:b/>
        </w:rPr>
      </w:pPr>
      <w:r w:rsidRPr="00EC5BBE">
        <w:rPr>
          <w:b/>
        </w:rPr>
        <w:t xml:space="preserve">Mimořádný účelový příspěvek na </w:t>
      </w:r>
      <w:r w:rsidR="00D5078B" w:rsidRPr="00EC5BBE">
        <w:rPr>
          <w:b/>
        </w:rPr>
        <w:t>výměnu otvorových výplní - haly Svojsíkova stezka a tělocvična Lužická</w:t>
      </w:r>
      <w:r w:rsidR="001C4540" w:rsidRPr="00EC5BBE">
        <w:rPr>
          <w:b/>
        </w:rPr>
        <w:t xml:space="preserve"> (záloha 1 250 000 Kč v roce 2023)</w:t>
      </w:r>
    </w:p>
    <w:p w14:paraId="7EC60DEC" w14:textId="6E628C65" w:rsidR="00133A78" w:rsidRPr="00B61E4C" w:rsidRDefault="00133A78" w:rsidP="00674441">
      <w:pPr>
        <w:spacing w:line="276" w:lineRule="auto"/>
        <w:ind w:left="357"/>
      </w:pPr>
      <w:r w:rsidRPr="00B61E4C">
        <w:t xml:space="preserve">a) Přiděleno: </w:t>
      </w:r>
      <w:r w:rsidR="001C4540" w:rsidRPr="00B61E4C">
        <w:t>2</w:t>
      </w:r>
      <w:r w:rsidR="001C758D" w:rsidRPr="00B61E4C">
        <w:t> 500 000,00</w:t>
      </w:r>
      <w:r w:rsidRPr="00B61E4C">
        <w:t xml:space="preserve"> Kč</w:t>
      </w:r>
      <w:r w:rsidR="001C4540" w:rsidRPr="00B61E4C">
        <w:tab/>
      </w:r>
      <w:r w:rsidRPr="00B61E4C">
        <w:tab/>
        <w:t xml:space="preserve">b) Využito: </w:t>
      </w:r>
      <w:r w:rsidR="001C4540" w:rsidRPr="00B61E4C">
        <w:t>2 038 815,57</w:t>
      </w:r>
      <w:r w:rsidRPr="00B61E4C">
        <w:t xml:space="preserve"> Kč</w:t>
      </w:r>
    </w:p>
    <w:p w14:paraId="4A508A36" w14:textId="77777777" w:rsidR="00373ACF" w:rsidRPr="00EC5BBE" w:rsidRDefault="00373ACF" w:rsidP="00674441">
      <w:pPr>
        <w:spacing w:line="276" w:lineRule="auto"/>
        <w:ind w:left="357"/>
        <w:rPr>
          <w:color w:val="FF0000"/>
          <w:sz w:val="10"/>
        </w:rPr>
      </w:pPr>
    </w:p>
    <w:p w14:paraId="41EFBFEE" w14:textId="63627DB3" w:rsidR="00373ACF" w:rsidRPr="00EC5BBE" w:rsidRDefault="00373ACF" w:rsidP="00373ACF">
      <w:pPr>
        <w:spacing w:line="276" w:lineRule="auto"/>
        <w:ind w:left="357"/>
        <w:rPr>
          <w:b/>
        </w:rPr>
      </w:pPr>
      <w:r w:rsidRPr="00EC5BBE">
        <w:rPr>
          <w:b/>
        </w:rPr>
        <w:t>Mimořádný účelový příspěvek na opravu elektrorozvodů</w:t>
      </w:r>
    </w:p>
    <w:p w14:paraId="25A2EE32" w14:textId="495AEB2C" w:rsidR="00373ACF" w:rsidRPr="00EC5BBE" w:rsidRDefault="00373ACF" w:rsidP="00373ACF">
      <w:pPr>
        <w:spacing w:line="276" w:lineRule="auto"/>
        <w:ind w:left="357"/>
      </w:pPr>
      <w:r w:rsidRPr="00EC5BBE">
        <w:t>a) Přiděleno: 230 000,00 Kč</w:t>
      </w:r>
      <w:r w:rsidRPr="00EC5BBE">
        <w:tab/>
      </w:r>
      <w:r w:rsidRPr="00EC5BBE">
        <w:tab/>
        <w:t>b) Využito: 230 000,00 Kč</w:t>
      </w:r>
    </w:p>
    <w:p w14:paraId="0F111657" w14:textId="77777777" w:rsidR="00133A78" w:rsidRPr="00EC5BBE" w:rsidRDefault="00133A78" w:rsidP="00674441">
      <w:pPr>
        <w:spacing w:line="276" w:lineRule="auto"/>
        <w:ind w:left="357"/>
        <w:rPr>
          <w:sz w:val="10"/>
        </w:rPr>
      </w:pPr>
    </w:p>
    <w:p w14:paraId="1D92C7F9" w14:textId="77777777" w:rsidR="00133A78" w:rsidRPr="00EC5BBE" w:rsidRDefault="00133A78" w:rsidP="00674441">
      <w:pPr>
        <w:spacing w:line="276" w:lineRule="auto"/>
        <w:ind w:left="357"/>
      </w:pPr>
      <w:r w:rsidRPr="00EC5BBE">
        <w:rPr>
          <w:b/>
        </w:rPr>
        <w:t>Mimořádný účelový neinvestiční příspěvek na stipendia</w:t>
      </w:r>
    </w:p>
    <w:p w14:paraId="230E500F" w14:textId="64B8CA2C" w:rsidR="00133A78" w:rsidRPr="00EC5BBE" w:rsidRDefault="00133A78" w:rsidP="00674441">
      <w:pPr>
        <w:spacing w:line="276" w:lineRule="auto"/>
        <w:ind w:left="357"/>
        <w:jc w:val="both"/>
      </w:pPr>
      <w:r w:rsidRPr="00EC5BBE">
        <w:t>V rámci stipendijního programu KULK bylo žákům v roce 202</w:t>
      </w:r>
      <w:r w:rsidR="001C4540" w:rsidRPr="00EC5BBE">
        <w:t>4</w:t>
      </w:r>
      <w:r w:rsidRPr="00EC5BBE">
        <w:t xml:space="preserve"> vyplaceno 1 </w:t>
      </w:r>
      <w:r w:rsidR="001C4540" w:rsidRPr="00EC5BBE">
        <w:t>7</w:t>
      </w:r>
      <w:r w:rsidR="001148FD" w:rsidRPr="00EC5BBE">
        <w:t>3</w:t>
      </w:r>
      <w:r w:rsidR="001C4540" w:rsidRPr="00EC5BBE">
        <w:t>6</w:t>
      </w:r>
      <w:r w:rsidRPr="00EC5BBE">
        <w:t> </w:t>
      </w:r>
      <w:r w:rsidR="00F17E9B" w:rsidRPr="00EC5BBE">
        <w:t>5</w:t>
      </w:r>
      <w:r w:rsidRPr="00EC5BBE">
        <w:t>00 Kč. V měsících 01-06/202</w:t>
      </w:r>
      <w:r w:rsidR="001C4540" w:rsidRPr="00EC5BBE">
        <w:t>4</w:t>
      </w:r>
      <w:r w:rsidRPr="00EC5BBE">
        <w:t xml:space="preserve"> bylo motivační stipendium vyplaceno </w:t>
      </w:r>
      <w:r w:rsidR="009F2FC1" w:rsidRPr="00EC5BBE">
        <w:t>7</w:t>
      </w:r>
      <w:r w:rsidR="001148FD" w:rsidRPr="00EC5BBE">
        <w:t>7</w:t>
      </w:r>
      <w:r w:rsidR="009F2FC1" w:rsidRPr="00EC5BBE">
        <w:t>,</w:t>
      </w:r>
      <w:r w:rsidR="001148FD" w:rsidRPr="00EC5BBE">
        <w:t>24</w:t>
      </w:r>
      <w:r w:rsidRPr="00EC5BBE">
        <w:t>% žáků*/, v </w:t>
      </w:r>
      <w:proofErr w:type="gramStart"/>
      <w:r w:rsidRPr="00EC5BBE">
        <w:t>období  09</w:t>
      </w:r>
      <w:proofErr w:type="gramEnd"/>
      <w:r w:rsidRPr="00EC5BBE">
        <w:t>-12/202</w:t>
      </w:r>
      <w:r w:rsidR="001C4540" w:rsidRPr="00EC5BBE">
        <w:t>4</w:t>
      </w:r>
      <w:r w:rsidRPr="00EC5BBE">
        <w:t xml:space="preserve"> </w:t>
      </w:r>
      <w:r w:rsidR="00F03C30" w:rsidRPr="00EC5BBE">
        <w:t>79</w:t>
      </w:r>
      <w:r w:rsidRPr="00EC5BBE">
        <w:t>,</w:t>
      </w:r>
      <w:r w:rsidR="00F03C30" w:rsidRPr="00EC5BBE">
        <w:t>02</w:t>
      </w:r>
      <w:r w:rsidRPr="00EC5BBE">
        <w:t>% žáků**/, kteří měli v rámci stipendijního programu na stipendium nárok. Dalších 20 000 Kč bylo hrazeno z Regionální agrární rady.</w:t>
      </w:r>
    </w:p>
    <w:p w14:paraId="7722168E" w14:textId="5599D4F9" w:rsidR="00133A78" w:rsidRPr="00B61E4C" w:rsidRDefault="00133A78" w:rsidP="00674441">
      <w:pPr>
        <w:spacing w:line="276" w:lineRule="auto"/>
        <w:ind w:left="357"/>
        <w:rPr>
          <w:i/>
          <w:sz w:val="20"/>
        </w:rPr>
      </w:pPr>
      <w:r w:rsidRPr="00B61E4C">
        <w:rPr>
          <w:i/>
          <w:sz w:val="20"/>
        </w:rPr>
        <w:t xml:space="preserve">*/ Měsíčně mělo nárok </w:t>
      </w:r>
      <w:r w:rsidR="009F2FC1" w:rsidRPr="00B61E4C">
        <w:rPr>
          <w:i/>
          <w:sz w:val="20"/>
        </w:rPr>
        <w:t>3</w:t>
      </w:r>
      <w:r w:rsidR="001148FD" w:rsidRPr="00B61E4C">
        <w:rPr>
          <w:i/>
          <w:sz w:val="20"/>
        </w:rPr>
        <w:t>33</w:t>
      </w:r>
      <w:r w:rsidRPr="00B61E4C">
        <w:rPr>
          <w:i/>
          <w:sz w:val="20"/>
        </w:rPr>
        <w:t xml:space="preserve"> žáků **/ Měsíčně mělo nárok 3</w:t>
      </w:r>
      <w:r w:rsidR="00FB7107" w:rsidRPr="00B61E4C">
        <w:rPr>
          <w:i/>
          <w:sz w:val="20"/>
        </w:rPr>
        <w:t>6</w:t>
      </w:r>
      <w:r w:rsidR="001148FD" w:rsidRPr="00B61E4C">
        <w:rPr>
          <w:i/>
          <w:sz w:val="20"/>
        </w:rPr>
        <w:t>5</w:t>
      </w:r>
      <w:r w:rsidRPr="00B61E4C">
        <w:rPr>
          <w:i/>
          <w:sz w:val="20"/>
        </w:rPr>
        <w:t xml:space="preserve"> žáků</w:t>
      </w:r>
    </w:p>
    <w:p w14:paraId="71C82DE2" w14:textId="77777777" w:rsidR="00133A78" w:rsidRPr="00A33656" w:rsidRDefault="00133A78" w:rsidP="003659B6">
      <w:pPr>
        <w:spacing w:line="276" w:lineRule="auto"/>
        <w:ind w:left="357"/>
        <w:rPr>
          <w:sz w:val="18"/>
        </w:rPr>
      </w:pPr>
    </w:p>
    <w:p w14:paraId="27953150" w14:textId="77777777" w:rsidR="00133A78" w:rsidRPr="00EC5BBE" w:rsidRDefault="00133A78" w:rsidP="009C7C1B">
      <w:pPr>
        <w:spacing w:after="60" w:line="276" w:lineRule="auto"/>
        <w:ind w:left="357"/>
        <w:rPr>
          <w:b/>
        </w:rPr>
      </w:pPr>
      <w:r w:rsidRPr="00EC5BBE">
        <w:rPr>
          <w:b/>
        </w:rPr>
        <w:t>Hlavní nákladové položky</w:t>
      </w:r>
    </w:p>
    <w:p w14:paraId="2191876E" w14:textId="1A7B6A8D" w:rsidR="00133A78" w:rsidRPr="00EC5BBE" w:rsidRDefault="00133A78" w:rsidP="00674441">
      <w:pPr>
        <w:shd w:val="clear" w:color="auto" w:fill="FFFFFF"/>
        <w:spacing w:line="276" w:lineRule="auto"/>
        <w:ind w:left="357"/>
        <w:jc w:val="both"/>
        <w:rPr>
          <w:color w:val="000000"/>
        </w:rPr>
      </w:pPr>
      <w:r w:rsidRPr="00EC5BBE">
        <w:rPr>
          <w:color w:val="000000"/>
        </w:rPr>
        <w:t>Hlavní nákladovou položkou v hlavní činnosti je v roce 202</w:t>
      </w:r>
      <w:r w:rsidR="001C4540" w:rsidRPr="00EC5BBE">
        <w:rPr>
          <w:color w:val="000000"/>
        </w:rPr>
        <w:t>4</w:t>
      </w:r>
      <w:r w:rsidRPr="00EC5BBE">
        <w:rPr>
          <w:color w:val="000000"/>
        </w:rPr>
        <w:t xml:space="preserve"> spotřeba energií, která </w:t>
      </w:r>
      <w:proofErr w:type="gramStart"/>
      <w:r w:rsidRPr="00EC5BBE">
        <w:rPr>
          <w:color w:val="000000"/>
        </w:rPr>
        <w:t>činí</w:t>
      </w:r>
      <w:r w:rsidR="001B4CD1" w:rsidRPr="00EC5BBE">
        <w:rPr>
          <w:color w:val="000000"/>
        </w:rPr>
        <w:t xml:space="preserve"> </w:t>
      </w:r>
      <w:r w:rsidRPr="00EC5BBE">
        <w:rPr>
          <w:color w:val="000000"/>
        </w:rPr>
        <w:t xml:space="preserve"> </w:t>
      </w:r>
      <w:r w:rsidR="001B4CD1" w:rsidRPr="00EC5BBE">
        <w:rPr>
          <w:color w:val="000000"/>
        </w:rPr>
        <w:t>9 195 885</w:t>
      </w:r>
      <w:proofErr w:type="gramEnd"/>
      <w:r w:rsidR="001B4CD1" w:rsidRPr="00EC5BBE">
        <w:rPr>
          <w:color w:val="000000"/>
        </w:rPr>
        <w:t xml:space="preserve"> </w:t>
      </w:r>
      <w:r w:rsidRPr="00EC5BBE">
        <w:rPr>
          <w:color w:val="000000"/>
        </w:rPr>
        <w:t>Kč</w:t>
      </w:r>
      <w:r w:rsidR="009F2FC1" w:rsidRPr="00EC5BBE">
        <w:rPr>
          <w:color w:val="000000"/>
        </w:rPr>
        <w:t>.</w:t>
      </w:r>
      <w:r w:rsidRPr="00EC5BBE">
        <w:rPr>
          <w:color w:val="000000"/>
        </w:rPr>
        <w:t xml:space="preserve"> Dalšími významnými nákladovými položkami je spotřeba materiálu ve výši </w:t>
      </w:r>
      <w:r w:rsidR="009F2FC1" w:rsidRPr="00EC5BBE">
        <w:rPr>
          <w:color w:val="000000"/>
        </w:rPr>
        <w:t>6 7</w:t>
      </w:r>
      <w:r w:rsidR="001B4CD1" w:rsidRPr="00EC5BBE">
        <w:rPr>
          <w:color w:val="000000"/>
        </w:rPr>
        <w:t>57</w:t>
      </w:r>
      <w:r w:rsidR="009F2FC1" w:rsidRPr="00EC5BBE">
        <w:rPr>
          <w:color w:val="000000"/>
        </w:rPr>
        <w:t xml:space="preserve"> </w:t>
      </w:r>
      <w:r w:rsidR="001B4CD1" w:rsidRPr="00EC5BBE">
        <w:rPr>
          <w:color w:val="000000"/>
        </w:rPr>
        <w:t>499</w:t>
      </w:r>
      <w:r w:rsidRPr="00EC5BBE">
        <w:rPr>
          <w:color w:val="000000"/>
        </w:rPr>
        <w:t xml:space="preserve"> Kč, opravy a údržba nemovitého a movitého majetku, která </w:t>
      </w:r>
      <w:proofErr w:type="gramStart"/>
      <w:r w:rsidRPr="00EC5BBE">
        <w:rPr>
          <w:color w:val="000000"/>
        </w:rPr>
        <w:t xml:space="preserve">činí </w:t>
      </w:r>
      <w:r w:rsidR="009F2FC1" w:rsidRPr="00EC5BBE">
        <w:rPr>
          <w:color w:val="000000"/>
        </w:rPr>
        <w:t xml:space="preserve"> </w:t>
      </w:r>
      <w:r w:rsidR="001B4CD1" w:rsidRPr="00EC5BBE">
        <w:rPr>
          <w:color w:val="000000"/>
        </w:rPr>
        <w:t>4 807 986</w:t>
      </w:r>
      <w:proofErr w:type="gramEnd"/>
      <w:r w:rsidRPr="00EC5BBE">
        <w:rPr>
          <w:color w:val="000000"/>
        </w:rPr>
        <w:t xml:space="preserve"> Kč a služby ve výši </w:t>
      </w:r>
      <w:r w:rsidR="001B4CD1" w:rsidRPr="00EC5BBE">
        <w:rPr>
          <w:color w:val="000000"/>
        </w:rPr>
        <w:t>3</w:t>
      </w:r>
      <w:r w:rsidRPr="00EC5BBE">
        <w:rPr>
          <w:color w:val="000000"/>
        </w:rPr>
        <w:t> </w:t>
      </w:r>
      <w:r w:rsidR="001B4CD1" w:rsidRPr="00EC5BBE">
        <w:rPr>
          <w:color w:val="000000"/>
        </w:rPr>
        <w:t>984</w:t>
      </w:r>
      <w:r w:rsidRPr="00EC5BBE">
        <w:rPr>
          <w:color w:val="000000"/>
        </w:rPr>
        <w:t> </w:t>
      </w:r>
      <w:r w:rsidR="001B4CD1" w:rsidRPr="00EC5BBE">
        <w:rPr>
          <w:color w:val="000000"/>
        </w:rPr>
        <w:t>484</w:t>
      </w:r>
      <w:r w:rsidRPr="00EC5BBE">
        <w:rPr>
          <w:color w:val="000000"/>
        </w:rPr>
        <w:t xml:space="preserve"> Kč.</w:t>
      </w:r>
    </w:p>
    <w:p w14:paraId="670557BB" w14:textId="77777777" w:rsidR="00133A78" w:rsidRPr="00EC5BBE" w:rsidRDefault="00133A78" w:rsidP="003659B6">
      <w:pPr>
        <w:spacing w:line="276" w:lineRule="auto"/>
        <w:ind w:left="357"/>
        <w:rPr>
          <w:b/>
          <w:sz w:val="18"/>
        </w:rPr>
      </w:pPr>
    </w:p>
    <w:p w14:paraId="530399CB" w14:textId="77777777" w:rsidR="00133A78" w:rsidRPr="00EC5BBE" w:rsidRDefault="00133A78" w:rsidP="0075527D">
      <w:pPr>
        <w:spacing w:after="60" w:line="276" w:lineRule="auto"/>
        <w:ind w:left="357"/>
        <w:rPr>
          <w:b/>
        </w:rPr>
      </w:pPr>
      <w:r w:rsidRPr="00EC5BBE">
        <w:rPr>
          <w:b/>
        </w:rPr>
        <w:t>Hlavní výnosové položky</w:t>
      </w:r>
    </w:p>
    <w:p w14:paraId="4C2FDA0F" w14:textId="29AC7CE9" w:rsidR="00133A78" w:rsidRPr="00EC5BBE" w:rsidRDefault="00133A78" w:rsidP="0075527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EC5BBE">
        <w:rPr>
          <w:b/>
          <w:bCs/>
        </w:rPr>
        <w:t>a)</w:t>
      </w:r>
      <w:r w:rsidRPr="00EC5BBE">
        <w:rPr>
          <w:b/>
          <w:bCs/>
        </w:rPr>
        <w:tab/>
        <w:t>Produktivní činnost žáků - ne</w:t>
      </w:r>
      <w:r w:rsidR="0086655D" w:rsidRPr="00EC5BBE">
        <w:rPr>
          <w:b/>
          <w:bCs/>
        </w:rPr>
        <w:t>generuje žádný zisk</w:t>
      </w:r>
      <w:r w:rsidR="0086655D" w:rsidRPr="00EC5BBE">
        <w:rPr>
          <w:b/>
          <w:bCs/>
        </w:rPr>
        <w:tab/>
      </w:r>
      <w:r w:rsidR="0086655D" w:rsidRPr="00EC5BBE">
        <w:rPr>
          <w:b/>
          <w:bCs/>
        </w:rPr>
        <w:tab/>
        <w:t xml:space="preserve">           </w:t>
      </w:r>
      <w:r w:rsidR="001B4CD1" w:rsidRPr="00EC5BBE">
        <w:rPr>
          <w:b/>
          <w:bCs/>
        </w:rPr>
        <w:t xml:space="preserve">4 733 655 </w:t>
      </w:r>
      <w:r w:rsidRPr="00EC5BBE">
        <w:rPr>
          <w:b/>
          <w:bCs/>
        </w:rPr>
        <w:t xml:space="preserve">Kč </w:t>
      </w:r>
    </w:p>
    <w:p w14:paraId="7BC50569" w14:textId="765F18FA" w:rsidR="00133A78" w:rsidRPr="00EC5BBE" w:rsidRDefault="00133A78" w:rsidP="0086655D">
      <w:pPr>
        <w:shd w:val="clear" w:color="auto" w:fill="FFFFFF"/>
        <w:spacing w:line="276" w:lineRule="auto"/>
        <w:ind w:left="357"/>
        <w:jc w:val="both"/>
        <w:textAlignment w:val="baseline"/>
        <w:rPr>
          <w:color w:val="000000"/>
          <w:szCs w:val="23"/>
        </w:rPr>
      </w:pPr>
      <w:r w:rsidRPr="00EC5BBE">
        <w:rPr>
          <w:color w:val="000000"/>
          <w:szCs w:val="22"/>
          <w:bdr w:val="none" w:sz="0" w:space="0" w:color="auto" w:frame="1"/>
        </w:rPr>
        <w:t>V souladu se školským zákonem a ŠVP probíhá výuka žáků učebních oborů tak, aby se co nejvíce blížila reálnému pracovnímu prostředí.</w:t>
      </w:r>
      <w:r w:rsidR="002F2E37" w:rsidRPr="00EC5BBE">
        <w:rPr>
          <w:color w:val="000000"/>
          <w:szCs w:val="22"/>
          <w:bdr w:val="none" w:sz="0" w:space="0" w:color="auto" w:frame="1"/>
        </w:rPr>
        <w:t xml:space="preserve"> </w:t>
      </w:r>
      <w:r w:rsidRPr="00EC5BBE">
        <w:rPr>
          <w:color w:val="000000"/>
          <w:szCs w:val="22"/>
          <w:bdr w:val="none" w:sz="0" w:space="0" w:color="auto" w:frame="1"/>
        </w:rPr>
        <w:t>Školní výrobky a služby pak ve výši nákladů prodává škola v době vyučování ve školním truhlářství, kadeřnictví, kovodílně, autoopravně. Žáci oborů cukrář, pekař, kuchař prodávají výrobky ve školním bufetu. Obor zemědělec se učí na školních polích (prodej brambor a obilí).</w:t>
      </w:r>
      <w:r w:rsidRPr="00EC5BBE">
        <w:rPr>
          <w:color w:val="000000"/>
          <w:szCs w:val="23"/>
          <w:bdr w:val="none" w:sz="0" w:space="0" w:color="auto" w:frame="1"/>
        </w:rPr>
        <w:t> </w:t>
      </w:r>
      <w:r w:rsidRPr="00EC5BBE">
        <w:rPr>
          <w:color w:val="000000"/>
          <w:szCs w:val="22"/>
          <w:bdr w:val="none" w:sz="0" w:space="0" w:color="auto" w:frame="1"/>
        </w:rPr>
        <w:t>Na opravách a údržbě školních budov se významně podílí žáci oboru instalatér.</w:t>
      </w:r>
    </w:p>
    <w:p w14:paraId="506D7F1C" w14:textId="77777777" w:rsidR="00133A78" w:rsidRPr="00EC5BBE" w:rsidRDefault="00133A78" w:rsidP="0086655D">
      <w:pPr>
        <w:shd w:val="clear" w:color="auto" w:fill="FFFFFF"/>
        <w:spacing w:line="276" w:lineRule="auto"/>
        <w:ind w:left="357"/>
        <w:jc w:val="both"/>
        <w:rPr>
          <w:b/>
          <w:bCs/>
          <w:sz w:val="10"/>
        </w:rPr>
      </w:pPr>
    </w:p>
    <w:p w14:paraId="5EE1C925" w14:textId="38FA148C" w:rsidR="0086655D" w:rsidRPr="00EC5BBE" w:rsidRDefault="0086655D" w:rsidP="0086655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EC5BBE">
        <w:rPr>
          <w:b/>
          <w:bCs/>
        </w:rPr>
        <w:t>b)</w:t>
      </w:r>
      <w:r w:rsidRPr="00EC5BBE">
        <w:rPr>
          <w:b/>
          <w:bCs/>
        </w:rPr>
        <w:tab/>
        <w:t xml:space="preserve">Čerpání </w:t>
      </w:r>
      <w:r w:rsidR="005544C2" w:rsidRPr="00EC5BBE">
        <w:rPr>
          <w:b/>
          <w:bCs/>
        </w:rPr>
        <w:t>fondů</w:t>
      </w:r>
      <w:r w:rsidRPr="00EC5BBE">
        <w:rPr>
          <w:b/>
          <w:bCs/>
        </w:rPr>
        <w:tab/>
      </w:r>
      <w:r w:rsidRPr="00EC5BBE">
        <w:rPr>
          <w:b/>
          <w:bCs/>
        </w:rPr>
        <w:tab/>
      </w:r>
      <w:r w:rsidRPr="00EC5BBE">
        <w:rPr>
          <w:b/>
          <w:bCs/>
        </w:rPr>
        <w:tab/>
      </w:r>
      <w:r w:rsidRPr="00EC5BBE">
        <w:rPr>
          <w:b/>
          <w:bCs/>
        </w:rPr>
        <w:tab/>
      </w:r>
      <w:r w:rsidRPr="00EC5BBE">
        <w:rPr>
          <w:b/>
          <w:bCs/>
        </w:rPr>
        <w:tab/>
      </w:r>
      <w:r w:rsidRPr="00EC5BBE">
        <w:rPr>
          <w:b/>
          <w:bCs/>
        </w:rPr>
        <w:tab/>
      </w:r>
      <w:r w:rsidRPr="00EC5BBE">
        <w:rPr>
          <w:b/>
          <w:bCs/>
        </w:rPr>
        <w:tab/>
        <w:t xml:space="preserve">           </w:t>
      </w:r>
      <w:r w:rsidR="001B4CD1" w:rsidRPr="00EC5BBE">
        <w:rPr>
          <w:b/>
          <w:bCs/>
        </w:rPr>
        <w:t>2</w:t>
      </w:r>
      <w:r w:rsidRPr="00EC5BBE">
        <w:rPr>
          <w:b/>
          <w:bCs/>
        </w:rPr>
        <w:t> </w:t>
      </w:r>
      <w:r w:rsidR="00EC0B77" w:rsidRPr="00EC5BBE">
        <w:rPr>
          <w:b/>
          <w:bCs/>
        </w:rPr>
        <w:t>0</w:t>
      </w:r>
      <w:r w:rsidR="001B4CD1" w:rsidRPr="00EC5BBE">
        <w:rPr>
          <w:b/>
          <w:bCs/>
        </w:rPr>
        <w:t>36</w:t>
      </w:r>
      <w:r w:rsidRPr="00EC5BBE">
        <w:rPr>
          <w:b/>
          <w:bCs/>
        </w:rPr>
        <w:t> </w:t>
      </w:r>
      <w:r w:rsidR="001B4CD1" w:rsidRPr="00EC5BBE">
        <w:rPr>
          <w:b/>
          <w:bCs/>
        </w:rPr>
        <w:t>980</w:t>
      </w:r>
      <w:r w:rsidRPr="00EC5BBE">
        <w:rPr>
          <w:b/>
          <w:bCs/>
        </w:rPr>
        <w:t xml:space="preserve"> Kč </w:t>
      </w:r>
    </w:p>
    <w:p w14:paraId="26BC69B5" w14:textId="3C7AD890" w:rsidR="00133A78" w:rsidRPr="00EC5BBE" w:rsidRDefault="00B60D8A" w:rsidP="0086655D">
      <w:pPr>
        <w:spacing w:line="276" w:lineRule="auto"/>
        <w:ind w:left="357"/>
        <w:jc w:val="both"/>
        <w:rPr>
          <w:color w:val="000000"/>
          <w:szCs w:val="22"/>
          <w:bdr w:val="none" w:sz="0" w:space="0" w:color="auto" w:frame="1"/>
        </w:rPr>
      </w:pPr>
      <w:r w:rsidRPr="00EC5BBE">
        <w:rPr>
          <w:color w:val="000000"/>
          <w:szCs w:val="22"/>
          <w:bdr w:val="none" w:sz="0" w:space="0" w:color="auto" w:frame="1"/>
        </w:rPr>
        <w:t xml:space="preserve">Čerpání </w:t>
      </w:r>
      <w:r w:rsidR="005544C2" w:rsidRPr="00EC5BBE">
        <w:rPr>
          <w:color w:val="000000"/>
          <w:szCs w:val="22"/>
          <w:bdr w:val="none" w:sz="0" w:space="0" w:color="auto" w:frame="1"/>
        </w:rPr>
        <w:t xml:space="preserve">rezervního a investičního </w:t>
      </w:r>
      <w:r w:rsidRPr="00EC5BBE">
        <w:rPr>
          <w:color w:val="000000"/>
          <w:szCs w:val="22"/>
          <w:bdr w:val="none" w:sz="0" w:space="0" w:color="auto" w:frame="1"/>
        </w:rPr>
        <w:t>fondu</w:t>
      </w:r>
      <w:r w:rsidR="00441A08" w:rsidRPr="00EC5BBE">
        <w:rPr>
          <w:color w:val="000000"/>
          <w:szCs w:val="22"/>
          <w:bdr w:val="none" w:sz="0" w:space="0" w:color="auto" w:frame="1"/>
        </w:rPr>
        <w:t xml:space="preserve"> na</w:t>
      </w:r>
      <w:r w:rsidRPr="00EC5BBE">
        <w:rPr>
          <w:color w:val="000000"/>
          <w:szCs w:val="22"/>
          <w:bdr w:val="none" w:sz="0" w:space="0" w:color="auto" w:frame="1"/>
        </w:rPr>
        <w:t xml:space="preserve"> </w:t>
      </w:r>
      <w:r w:rsidR="005544C2" w:rsidRPr="00EC5BBE">
        <w:rPr>
          <w:color w:val="000000"/>
          <w:szCs w:val="22"/>
          <w:bdr w:val="none" w:sz="0" w:space="0" w:color="auto" w:frame="1"/>
        </w:rPr>
        <w:t xml:space="preserve">opravy, </w:t>
      </w:r>
      <w:r w:rsidRPr="00EC5BBE">
        <w:rPr>
          <w:color w:val="000000"/>
          <w:szCs w:val="22"/>
          <w:bdr w:val="none" w:sz="0" w:space="0" w:color="auto" w:frame="1"/>
        </w:rPr>
        <w:t>havári</w:t>
      </w:r>
      <w:r w:rsidR="00EC0B77" w:rsidRPr="00EC5BBE">
        <w:rPr>
          <w:color w:val="000000"/>
          <w:szCs w:val="22"/>
          <w:bdr w:val="none" w:sz="0" w:space="0" w:color="auto" w:frame="1"/>
        </w:rPr>
        <w:t>e</w:t>
      </w:r>
      <w:r w:rsidRPr="00EC5BBE">
        <w:rPr>
          <w:color w:val="000000"/>
          <w:szCs w:val="22"/>
          <w:bdr w:val="none" w:sz="0" w:space="0" w:color="auto" w:frame="1"/>
        </w:rPr>
        <w:t>, dále na zakoupení učebních pomůcek z daňové úspory</w:t>
      </w:r>
      <w:r w:rsidR="008A5328" w:rsidRPr="00EC5BBE">
        <w:rPr>
          <w:color w:val="000000"/>
          <w:szCs w:val="22"/>
          <w:bdr w:val="none" w:sz="0" w:space="0" w:color="auto" w:frame="1"/>
        </w:rPr>
        <w:t>, stipendia hrazená z</w:t>
      </w:r>
      <w:r w:rsidR="00B74521" w:rsidRPr="00EC5BBE">
        <w:rPr>
          <w:color w:val="000000"/>
          <w:szCs w:val="22"/>
          <w:bdr w:val="none" w:sz="0" w:space="0" w:color="auto" w:frame="1"/>
        </w:rPr>
        <w:t> </w:t>
      </w:r>
      <w:r w:rsidR="008A5328" w:rsidRPr="00EC5BBE">
        <w:rPr>
          <w:color w:val="000000"/>
          <w:szCs w:val="22"/>
          <w:bdr w:val="none" w:sz="0" w:space="0" w:color="auto" w:frame="1"/>
        </w:rPr>
        <w:t>RAR</w:t>
      </w:r>
      <w:r w:rsidR="00D4547E" w:rsidRPr="00EC5BBE">
        <w:rPr>
          <w:color w:val="000000"/>
          <w:szCs w:val="22"/>
          <w:bdr w:val="none" w:sz="0" w:space="0" w:color="auto" w:frame="1"/>
        </w:rPr>
        <w:t>, na odvody odpovídající čerpání fondu odměn ve výši 606 000 Kč, čerpání FKSP.</w:t>
      </w:r>
    </w:p>
    <w:p w14:paraId="2E5EE393" w14:textId="77777777" w:rsidR="00B60D8A" w:rsidRPr="00EC5BBE" w:rsidRDefault="00B60D8A" w:rsidP="0086655D">
      <w:pPr>
        <w:spacing w:line="276" w:lineRule="auto"/>
        <w:ind w:left="357"/>
        <w:jc w:val="both"/>
        <w:rPr>
          <w:bCs/>
          <w:sz w:val="10"/>
        </w:rPr>
      </w:pPr>
    </w:p>
    <w:p w14:paraId="252FFB74" w14:textId="0610932C" w:rsidR="00133A78" w:rsidRPr="00333261" w:rsidRDefault="0086655D" w:rsidP="0086655D">
      <w:pPr>
        <w:shd w:val="clear" w:color="auto" w:fill="FFFFFF"/>
        <w:spacing w:line="276" w:lineRule="auto"/>
        <w:ind w:left="357"/>
        <w:jc w:val="both"/>
        <w:rPr>
          <w:b/>
          <w:bCs/>
        </w:rPr>
      </w:pPr>
      <w:r w:rsidRPr="00EC5BBE">
        <w:rPr>
          <w:b/>
          <w:bCs/>
        </w:rPr>
        <w:t>c</w:t>
      </w:r>
      <w:r w:rsidR="00D4547E" w:rsidRPr="00EC5BBE">
        <w:rPr>
          <w:b/>
          <w:bCs/>
        </w:rPr>
        <w:t>)</w:t>
      </w:r>
      <w:r w:rsidR="00D4547E" w:rsidRPr="00EC5BBE">
        <w:rPr>
          <w:b/>
          <w:bCs/>
        </w:rPr>
        <w:tab/>
        <w:t>Další výnosy</w:t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</w:r>
      <w:r w:rsidR="00D4547E" w:rsidRPr="00EC5BBE">
        <w:rPr>
          <w:b/>
          <w:bCs/>
        </w:rPr>
        <w:tab/>
        <w:t xml:space="preserve">  786</w:t>
      </w:r>
      <w:r w:rsidR="00A718A0" w:rsidRPr="00EC5BBE">
        <w:rPr>
          <w:b/>
          <w:bCs/>
        </w:rPr>
        <w:t> </w:t>
      </w:r>
      <w:r w:rsidR="00227959" w:rsidRPr="00EC5BBE">
        <w:rPr>
          <w:b/>
          <w:bCs/>
        </w:rPr>
        <w:t>3</w:t>
      </w:r>
      <w:r w:rsidR="00D4547E" w:rsidRPr="00EC5BBE">
        <w:rPr>
          <w:b/>
          <w:bCs/>
        </w:rPr>
        <w:t>05</w:t>
      </w:r>
      <w:r w:rsidR="00A718A0" w:rsidRPr="00EC5BBE">
        <w:rPr>
          <w:b/>
          <w:bCs/>
        </w:rPr>
        <w:t xml:space="preserve"> </w:t>
      </w:r>
      <w:r w:rsidR="00133A78" w:rsidRPr="00EC5BBE">
        <w:rPr>
          <w:b/>
          <w:bCs/>
        </w:rPr>
        <w:t>Kč</w:t>
      </w:r>
    </w:p>
    <w:p w14:paraId="13239721" w14:textId="296FFB0C" w:rsidR="00133A78" w:rsidRPr="002B500B" w:rsidRDefault="00133A78" w:rsidP="00674441">
      <w:pPr>
        <w:pStyle w:val="Odstavecseseznamem"/>
        <w:spacing w:after="0" w:line="276" w:lineRule="auto"/>
        <w:ind w:left="357"/>
        <w:jc w:val="both"/>
        <w:rPr>
          <w:b/>
          <w:bCs/>
        </w:rPr>
      </w:pPr>
      <w:r w:rsidRPr="00333261">
        <w:rPr>
          <w:rFonts w:ascii="Times New Roman" w:hAnsi="Times New Roman"/>
          <w:sz w:val="24"/>
          <w:szCs w:val="24"/>
        </w:rPr>
        <w:t xml:space="preserve">Například: tržby za soukromé telefonování, náhrady od pojišťovny, </w:t>
      </w:r>
      <w:r w:rsidR="007162F5">
        <w:rPr>
          <w:rFonts w:ascii="Times New Roman" w:hAnsi="Times New Roman"/>
          <w:sz w:val="24"/>
          <w:szCs w:val="24"/>
        </w:rPr>
        <w:t xml:space="preserve">svařovací kurzy, </w:t>
      </w:r>
      <w:r w:rsidR="00A718A0" w:rsidRPr="00333261">
        <w:rPr>
          <w:rFonts w:ascii="Times New Roman" w:hAnsi="Times New Roman"/>
          <w:sz w:val="24"/>
          <w:szCs w:val="24"/>
        </w:rPr>
        <w:t xml:space="preserve">soudní náhrady, </w:t>
      </w:r>
      <w:r w:rsidRPr="00333261">
        <w:rPr>
          <w:rFonts w:ascii="Times New Roman" w:hAnsi="Times New Roman"/>
          <w:sz w:val="24"/>
          <w:szCs w:val="24"/>
        </w:rPr>
        <w:t>SZIF atd.</w:t>
      </w:r>
    </w:p>
    <w:p w14:paraId="126F6EFE" w14:textId="2733A611" w:rsidR="002534AD" w:rsidRPr="004D7EF7" w:rsidRDefault="002E4C21" w:rsidP="00674441">
      <w:pPr>
        <w:pStyle w:val="Zkladntextodsazen"/>
        <w:keepNext/>
        <w:spacing w:before="240" w:after="120"/>
        <w:ind w:left="357"/>
        <w:rPr>
          <w:b/>
          <w:bCs/>
        </w:rPr>
      </w:pPr>
      <w:r w:rsidRPr="00D224F8">
        <w:rPr>
          <w:b/>
          <w:bCs/>
        </w:rPr>
        <w:lastRenderedPageBreak/>
        <w:t xml:space="preserve">2.2 </w:t>
      </w:r>
      <w:r w:rsidR="004D7EF7" w:rsidRPr="00D224F8">
        <w:rPr>
          <w:b/>
          <w:bCs/>
        </w:rPr>
        <w:t>Nemovitý majetek</w:t>
      </w:r>
    </w:p>
    <w:p w14:paraId="73D0C1D3" w14:textId="77777777" w:rsidR="002F2E37" w:rsidRDefault="002F2E37" w:rsidP="00674441">
      <w:pPr>
        <w:spacing w:after="80" w:line="276" w:lineRule="auto"/>
        <w:ind w:left="357"/>
        <w:rPr>
          <w:b/>
        </w:rPr>
      </w:pPr>
      <w:r w:rsidRPr="00325417">
        <w:rPr>
          <w:b/>
        </w:rPr>
        <w:t>Popis jednotlivých objektů, které má škola svěřeny, jejich účel v organizaci:</w:t>
      </w:r>
    </w:p>
    <w:tbl>
      <w:tblPr>
        <w:tblStyle w:val="Mkatabulky"/>
        <w:tblW w:w="9072" w:type="dxa"/>
        <w:tblInd w:w="534" w:type="dxa"/>
        <w:tblLook w:val="04A0" w:firstRow="1" w:lastRow="0" w:firstColumn="1" w:lastColumn="0" w:noHBand="0" w:noVBand="1"/>
      </w:tblPr>
      <w:tblGrid>
        <w:gridCol w:w="1146"/>
        <w:gridCol w:w="1393"/>
        <w:gridCol w:w="2280"/>
        <w:gridCol w:w="4253"/>
      </w:tblGrid>
      <w:tr w:rsidR="002F2E37" w:rsidRPr="00AC5C9E" w14:paraId="5D0E5A15" w14:textId="77777777" w:rsidTr="00674441">
        <w:tc>
          <w:tcPr>
            <w:tcW w:w="1146" w:type="dxa"/>
          </w:tcPr>
          <w:p w14:paraId="3AFEE93A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proofErr w:type="spellStart"/>
            <w:proofErr w:type="gramStart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p.p.</w:t>
            </w:r>
            <w:proofErr w:type="gram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č</w:t>
            </w:r>
            <w:proofErr w:type="spellEnd"/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./č. popisné</w:t>
            </w:r>
          </w:p>
        </w:tc>
        <w:tc>
          <w:tcPr>
            <w:tcW w:w="1393" w:type="dxa"/>
          </w:tcPr>
          <w:p w14:paraId="6046269E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A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dresa</w:t>
            </w:r>
          </w:p>
        </w:tc>
        <w:tc>
          <w:tcPr>
            <w:tcW w:w="2280" w:type="dxa"/>
          </w:tcPr>
          <w:p w14:paraId="7E445F59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B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udova</w:t>
            </w:r>
          </w:p>
        </w:tc>
        <w:tc>
          <w:tcPr>
            <w:tcW w:w="4253" w:type="dxa"/>
          </w:tcPr>
          <w:p w14:paraId="200AE56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Ú</w:t>
            </w: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 xml:space="preserve">čel </w:t>
            </w:r>
          </w:p>
        </w:tc>
      </w:tr>
      <w:tr w:rsidR="002F2E37" w:rsidRPr="00D03724" w14:paraId="0D0371F0" w14:textId="77777777" w:rsidTr="00674441">
        <w:trPr>
          <w:trHeight w:val="543"/>
        </w:trPr>
        <w:tc>
          <w:tcPr>
            <w:tcW w:w="1146" w:type="dxa"/>
          </w:tcPr>
          <w:p w14:paraId="0AA2B90A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</w:t>
            </w:r>
          </w:p>
        </w:tc>
        <w:tc>
          <w:tcPr>
            <w:tcW w:w="1393" w:type="dxa"/>
            <w:vMerge w:val="restart"/>
            <w:textDirection w:val="btLr"/>
            <w:vAlign w:val="center"/>
          </w:tcPr>
          <w:p w14:paraId="1FA16D35" w14:textId="77777777" w:rsidR="002F2E37" w:rsidRPr="00D03724" w:rsidRDefault="002F2E37" w:rsidP="00205753">
            <w:pPr>
              <w:pStyle w:val="Zkladntextodsazen"/>
              <w:spacing w:after="120"/>
              <w:ind w:left="113" w:right="113"/>
              <w:jc w:val="center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28. října 2707, Česká Lípa</w:t>
            </w:r>
          </w:p>
        </w:tc>
        <w:tc>
          <w:tcPr>
            <w:tcW w:w="2280" w:type="dxa"/>
          </w:tcPr>
          <w:p w14:paraId="0EE7430E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>Budova B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´</w:t>
            </w: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dílny </w:t>
            </w:r>
          </w:p>
        </w:tc>
        <w:tc>
          <w:tcPr>
            <w:tcW w:w="4253" w:type="dxa"/>
          </w:tcPr>
          <w:p w14:paraId="5904176C" w14:textId="196FA9C8" w:rsidR="002F2E37" w:rsidRPr="00D03724" w:rsidRDefault="002F2E37" w:rsidP="00674441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</w:t>
            </w:r>
            <w:r w:rsidR="00674441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>výuka (černé obory)+pronájem</w:t>
            </w:r>
          </w:p>
        </w:tc>
      </w:tr>
      <w:tr w:rsidR="002F2E37" w14:paraId="10CDE84A" w14:textId="77777777" w:rsidTr="00674441">
        <w:trPr>
          <w:trHeight w:val="283"/>
        </w:trPr>
        <w:tc>
          <w:tcPr>
            <w:tcW w:w="1146" w:type="dxa"/>
          </w:tcPr>
          <w:p w14:paraId="5836C6A6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5853/3</w:t>
            </w:r>
          </w:p>
        </w:tc>
        <w:tc>
          <w:tcPr>
            <w:tcW w:w="1393" w:type="dxa"/>
            <w:vMerge/>
          </w:tcPr>
          <w:p w14:paraId="486FAC90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7F3BFD7B" w14:textId="77777777" w:rsidR="002F2E37" w:rsidRPr="00D03724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 w:rsidRPr="00D03724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B dílny </w:t>
            </w:r>
          </w:p>
        </w:tc>
        <w:tc>
          <w:tcPr>
            <w:tcW w:w="4253" w:type="dxa"/>
          </w:tcPr>
          <w:p w14:paraId="3B784A79" w14:textId="77777777" w:rsidR="002F2E37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3F68B1C4" w14:textId="77777777" w:rsidTr="00674441">
        <w:trPr>
          <w:trHeight w:val="587"/>
        </w:trPr>
        <w:tc>
          <w:tcPr>
            <w:tcW w:w="1146" w:type="dxa"/>
          </w:tcPr>
          <w:p w14:paraId="46551AAD" w14:textId="77777777" w:rsidR="002F2E37" w:rsidRPr="00AC5C9E" w:rsidRDefault="002F2E37" w:rsidP="00205753">
            <w:pPr>
              <w:pStyle w:val="Zkladntextodsazen"/>
              <w:spacing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5853/4</w:t>
            </w:r>
          </w:p>
        </w:tc>
        <w:tc>
          <w:tcPr>
            <w:tcW w:w="1393" w:type="dxa"/>
            <w:vMerge/>
          </w:tcPr>
          <w:p w14:paraId="49ED36BD" w14:textId="77777777" w:rsidR="002F2E37" w:rsidRDefault="002F2E37" w:rsidP="00205753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2C59CCF9" w14:textId="77777777" w:rsidR="002F2E37" w:rsidRPr="00D03724" w:rsidRDefault="002F2E37" w:rsidP="00205753">
            <w:pPr>
              <w:pStyle w:val="Zkladntextodsazen"/>
              <w:spacing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A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vstup               a stravování</w:t>
            </w:r>
            <w:proofErr w:type="gramEnd"/>
          </w:p>
        </w:tc>
        <w:tc>
          <w:tcPr>
            <w:tcW w:w="4253" w:type="dxa"/>
          </w:tcPr>
          <w:p w14:paraId="0C193DE8" w14:textId="14F852EC" w:rsidR="002F2E37" w:rsidRDefault="002F2E37" w:rsidP="0036397E">
            <w:pPr>
              <w:pStyle w:val="Zkladntextodsazen"/>
              <w:spacing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</w:t>
            </w:r>
            <w:r w:rsidR="0036397E">
              <w:rPr>
                <w:rFonts w:eastAsia="Calibri"/>
                <w:iCs/>
                <w:kern w:val="2"/>
                <w:szCs w:val="22"/>
                <w:lang w:eastAsia="en-US"/>
              </w:rPr>
              <w:t>á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výuka (bílé obory)</w:t>
            </w:r>
          </w:p>
        </w:tc>
      </w:tr>
      <w:tr w:rsidR="002F2E37" w14:paraId="1FD8BE41" w14:textId="77777777" w:rsidTr="00674441">
        <w:tc>
          <w:tcPr>
            <w:tcW w:w="1146" w:type="dxa"/>
          </w:tcPr>
          <w:p w14:paraId="2E7886CB" w14:textId="77777777" w:rsidR="002F2E37" w:rsidRPr="00AC5C9E" w:rsidRDefault="002F2E37" w:rsidP="00205753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5853/5</w:t>
            </w:r>
          </w:p>
        </w:tc>
        <w:tc>
          <w:tcPr>
            <w:tcW w:w="1393" w:type="dxa"/>
            <w:vMerge/>
          </w:tcPr>
          <w:p w14:paraId="60D7E45F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5610D6B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C škola</w:t>
            </w:r>
          </w:p>
        </w:tc>
        <w:tc>
          <w:tcPr>
            <w:tcW w:w="4253" w:type="dxa"/>
          </w:tcPr>
          <w:p w14:paraId="074C93D9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1.PP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- praktická výuka (bílé obory)</w:t>
            </w:r>
          </w:p>
          <w:p w14:paraId="1FD0945F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1.NP - 5.NP - teoretická výuka</w:t>
            </w:r>
          </w:p>
        </w:tc>
      </w:tr>
      <w:tr w:rsidR="002F2E37" w:rsidRPr="00D03724" w14:paraId="5310E672" w14:textId="77777777" w:rsidTr="00674441">
        <w:tc>
          <w:tcPr>
            <w:tcW w:w="1146" w:type="dxa"/>
          </w:tcPr>
          <w:p w14:paraId="590790DD" w14:textId="77777777" w:rsidR="002F2E37" w:rsidRPr="00AC5C9E" w:rsidRDefault="002F2E37" w:rsidP="00205753">
            <w:pPr>
              <w:pStyle w:val="Zkladntextodsazen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5853/6</w:t>
            </w:r>
          </w:p>
        </w:tc>
        <w:tc>
          <w:tcPr>
            <w:tcW w:w="1393" w:type="dxa"/>
            <w:vMerge/>
          </w:tcPr>
          <w:p w14:paraId="124D528B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3B645352" w14:textId="77777777" w:rsidR="002F2E37" w:rsidRPr="00D03724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Budova E </w:t>
            </w:r>
          </w:p>
        </w:tc>
        <w:tc>
          <w:tcPr>
            <w:tcW w:w="4253" w:type="dxa"/>
          </w:tcPr>
          <w:p w14:paraId="12DD4CCE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1.PP - praktická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výuka  (bílé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obory) </w:t>
            </w:r>
          </w:p>
          <w:p w14:paraId="4ED83069" w14:textId="24CF5C59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1.NP -</w:t>
            </w:r>
            <w:r w:rsidR="0036397E"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2.NP </w:t>
            </w:r>
            <w:r w:rsidR="0036397E">
              <w:rPr>
                <w:rFonts w:eastAsia="Calibri"/>
                <w:iCs/>
                <w:kern w:val="2"/>
                <w:szCs w:val="22"/>
                <w:lang w:eastAsia="en-US"/>
              </w:rPr>
              <w:t>praktická výuka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(bílé obory)         </w:t>
            </w:r>
          </w:p>
          <w:p w14:paraId="56C6011D" w14:textId="03769A78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                a pronájem</w:t>
            </w:r>
          </w:p>
          <w:p w14:paraId="05258EA1" w14:textId="77777777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3.NP - 5.NP - teoretická výuka</w:t>
            </w:r>
          </w:p>
          <w:p w14:paraId="0CDD68D8" w14:textId="1620A8FA" w:rsidR="002F2E37" w:rsidRDefault="002F2E37" w:rsidP="00205753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6.NP - 8.NP - ubytovn</w:t>
            </w:r>
            <w:r w:rsidR="0036397E">
              <w:rPr>
                <w:rFonts w:eastAsia="Calibri"/>
                <w:iCs/>
                <w:kern w:val="2"/>
                <w:szCs w:val="22"/>
                <w:lang w:eastAsia="en-US"/>
              </w:rPr>
              <w:t>a</w:t>
            </w:r>
          </w:p>
          <w:p w14:paraId="250BDC58" w14:textId="41564980" w:rsidR="002F2E37" w:rsidRPr="00D03724" w:rsidRDefault="002F2E37" w:rsidP="0036397E">
            <w:pPr>
              <w:pStyle w:val="Zkladntextodsazen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9.NP - 10.NP - správ</w:t>
            </w:r>
            <w:r w:rsidR="0036397E">
              <w:rPr>
                <w:rFonts w:eastAsia="Calibri"/>
                <w:iCs/>
                <w:kern w:val="2"/>
                <w:szCs w:val="22"/>
                <w:lang w:eastAsia="en-US"/>
              </w:rPr>
              <w:t>a</w:t>
            </w: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školy </w:t>
            </w:r>
          </w:p>
        </w:tc>
      </w:tr>
      <w:tr w:rsidR="002F2E37" w14:paraId="6061F5D2" w14:textId="77777777" w:rsidTr="00674441">
        <w:trPr>
          <w:trHeight w:val="554"/>
        </w:trPr>
        <w:tc>
          <w:tcPr>
            <w:tcW w:w="1146" w:type="dxa"/>
          </w:tcPr>
          <w:p w14:paraId="4A659262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5853/7</w:t>
            </w:r>
          </w:p>
        </w:tc>
        <w:tc>
          <w:tcPr>
            <w:tcW w:w="1393" w:type="dxa"/>
            <w:vMerge/>
          </w:tcPr>
          <w:p w14:paraId="35AD93D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F0C8713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D - tělocvična</w:t>
            </w:r>
          </w:p>
        </w:tc>
        <w:tc>
          <w:tcPr>
            <w:tcW w:w="4253" w:type="dxa"/>
          </w:tcPr>
          <w:p w14:paraId="7EA6CF0C" w14:textId="301FCB4D" w:rsidR="002F2E37" w:rsidRDefault="00D224F8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</w:t>
            </w:r>
            <w:r w:rsidR="002F2E37">
              <w:rPr>
                <w:rFonts w:eastAsia="Calibri"/>
                <w:iCs/>
                <w:kern w:val="2"/>
                <w:szCs w:val="22"/>
                <w:lang w:eastAsia="en-US"/>
              </w:rPr>
              <w:t>ělocvična</w:t>
            </w:r>
          </w:p>
        </w:tc>
      </w:tr>
      <w:tr w:rsidR="002F2E37" w14:paraId="16562B00" w14:textId="77777777" w:rsidTr="00674441">
        <w:tc>
          <w:tcPr>
            <w:tcW w:w="1146" w:type="dxa"/>
          </w:tcPr>
          <w:p w14:paraId="292059E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5853/25</w:t>
            </w:r>
          </w:p>
        </w:tc>
        <w:tc>
          <w:tcPr>
            <w:tcW w:w="1393" w:type="dxa"/>
            <w:vMerge/>
          </w:tcPr>
          <w:p w14:paraId="59249F05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6CF568F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- garáže</w:t>
            </w:r>
          </w:p>
        </w:tc>
        <w:tc>
          <w:tcPr>
            <w:tcW w:w="4253" w:type="dxa"/>
          </w:tcPr>
          <w:p w14:paraId="1DC7D57F" w14:textId="44EC0123" w:rsidR="002F2E37" w:rsidRDefault="00D224F8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G</w:t>
            </w:r>
            <w:r w:rsidR="002F2E37">
              <w:rPr>
                <w:rFonts w:eastAsia="Calibri"/>
                <w:iCs/>
                <w:kern w:val="2"/>
                <w:szCs w:val="22"/>
                <w:lang w:eastAsia="en-US"/>
              </w:rPr>
              <w:t>aráže</w:t>
            </w:r>
          </w:p>
        </w:tc>
      </w:tr>
      <w:tr w:rsidR="002F2E37" w14:paraId="67F264D5" w14:textId="77777777" w:rsidTr="00674441">
        <w:tc>
          <w:tcPr>
            <w:tcW w:w="1146" w:type="dxa"/>
          </w:tcPr>
          <w:p w14:paraId="02BC6BE1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2791</w:t>
            </w:r>
          </w:p>
        </w:tc>
        <w:tc>
          <w:tcPr>
            <w:tcW w:w="1393" w:type="dxa"/>
            <w:vMerge w:val="restart"/>
            <w:textDirection w:val="btLr"/>
          </w:tcPr>
          <w:p w14:paraId="11835827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Lužická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558,  Česká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  Lípa</w:t>
            </w:r>
          </w:p>
        </w:tc>
        <w:tc>
          <w:tcPr>
            <w:tcW w:w="2280" w:type="dxa"/>
          </w:tcPr>
          <w:p w14:paraId="76D99999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Červená hala</w:t>
            </w:r>
          </w:p>
        </w:tc>
        <w:tc>
          <w:tcPr>
            <w:tcW w:w="4253" w:type="dxa"/>
          </w:tcPr>
          <w:p w14:paraId="14E673BA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(zemědělské obory)</w:t>
            </w:r>
          </w:p>
        </w:tc>
      </w:tr>
      <w:tr w:rsidR="002F2E37" w14:paraId="0C87C4A5" w14:textId="77777777" w:rsidTr="00674441">
        <w:tc>
          <w:tcPr>
            <w:tcW w:w="1146" w:type="dxa"/>
          </w:tcPr>
          <w:p w14:paraId="59133D68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2794/5</w:t>
            </w:r>
          </w:p>
        </w:tc>
        <w:tc>
          <w:tcPr>
            <w:tcW w:w="1393" w:type="dxa"/>
            <w:vMerge/>
          </w:tcPr>
          <w:p w14:paraId="5227AC8D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7137B08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Spodní žlutá hala</w:t>
            </w:r>
          </w:p>
        </w:tc>
        <w:tc>
          <w:tcPr>
            <w:tcW w:w="4253" w:type="dxa"/>
          </w:tcPr>
          <w:p w14:paraId="2163CBA2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(zemědělské obory)</w:t>
            </w:r>
          </w:p>
        </w:tc>
      </w:tr>
      <w:tr w:rsidR="002F2E37" w14:paraId="2285AEA5" w14:textId="77777777" w:rsidTr="00674441">
        <w:tc>
          <w:tcPr>
            <w:tcW w:w="1146" w:type="dxa"/>
          </w:tcPr>
          <w:p w14:paraId="4F8FA9A9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2792</w:t>
            </w:r>
          </w:p>
        </w:tc>
        <w:tc>
          <w:tcPr>
            <w:tcW w:w="1393" w:type="dxa"/>
            <w:vMerge/>
          </w:tcPr>
          <w:p w14:paraId="556C8951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3FDCC8DC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a nová budova vč. tělocvičny</w:t>
            </w:r>
          </w:p>
        </w:tc>
        <w:tc>
          <w:tcPr>
            <w:tcW w:w="4253" w:type="dxa"/>
          </w:tcPr>
          <w:p w14:paraId="141270FF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Teoretická výuka</w:t>
            </w:r>
          </w:p>
        </w:tc>
      </w:tr>
      <w:tr w:rsidR="002F2E37" w14:paraId="78A8F41B" w14:textId="77777777" w:rsidTr="00674441">
        <w:tc>
          <w:tcPr>
            <w:tcW w:w="1146" w:type="dxa"/>
          </w:tcPr>
          <w:p w14:paraId="7D89B8C5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5317/3</w:t>
            </w:r>
          </w:p>
        </w:tc>
        <w:tc>
          <w:tcPr>
            <w:tcW w:w="1393" w:type="dxa"/>
            <w:vMerge w:val="restart"/>
            <w:textDirection w:val="btLr"/>
          </w:tcPr>
          <w:p w14:paraId="27824CB0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Svojsíkova stezka 2945, Česká Lípa</w:t>
            </w:r>
          </w:p>
        </w:tc>
        <w:tc>
          <w:tcPr>
            <w:tcW w:w="2280" w:type="dxa"/>
          </w:tcPr>
          <w:p w14:paraId="4CC4BDCD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Dřevostavba</w:t>
            </w:r>
          </w:p>
        </w:tc>
        <w:tc>
          <w:tcPr>
            <w:tcW w:w="4253" w:type="dxa"/>
          </w:tcPr>
          <w:p w14:paraId="32B22E5A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52FBB814" w14:textId="77777777" w:rsidTr="00674441">
        <w:tc>
          <w:tcPr>
            <w:tcW w:w="1146" w:type="dxa"/>
          </w:tcPr>
          <w:p w14:paraId="04A99F9B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5317/4</w:t>
            </w:r>
          </w:p>
        </w:tc>
        <w:tc>
          <w:tcPr>
            <w:tcW w:w="1393" w:type="dxa"/>
            <w:vMerge/>
          </w:tcPr>
          <w:p w14:paraId="7A5CB115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5102602C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Nová hala</w:t>
            </w:r>
          </w:p>
        </w:tc>
        <w:tc>
          <w:tcPr>
            <w:tcW w:w="4253" w:type="dxa"/>
          </w:tcPr>
          <w:p w14:paraId="63306767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3BFDA27C" w14:textId="77777777" w:rsidTr="00674441">
        <w:tc>
          <w:tcPr>
            <w:tcW w:w="1146" w:type="dxa"/>
          </w:tcPr>
          <w:p w14:paraId="1DD1B30E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393" w:type="dxa"/>
            <w:vMerge/>
          </w:tcPr>
          <w:p w14:paraId="10CEE71F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6C854B3A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Stará hala</w:t>
            </w:r>
          </w:p>
        </w:tc>
        <w:tc>
          <w:tcPr>
            <w:tcW w:w="4253" w:type="dxa"/>
          </w:tcPr>
          <w:p w14:paraId="50A3EE66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67322108" w14:textId="77777777" w:rsidTr="00674441">
        <w:trPr>
          <w:trHeight w:val="857"/>
        </w:trPr>
        <w:tc>
          <w:tcPr>
            <w:tcW w:w="1146" w:type="dxa"/>
          </w:tcPr>
          <w:p w14:paraId="0C4F4A50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 w:rsidRPr="00AC5C9E"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5342</w:t>
            </w:r>
          </w:p>
        </w:tc>
        <w:tc>
          <w:tcPr>
            <w:tcW w:w="1393" w:type="dxa"/>
            <w:vMerge/>
          </w:tcPr>
          <w:p w14:paraId="58E29BAE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</w:p>
        </w:tc>
        <w:tc>
          <w:tcPr>
            <w:tcW w:w="2280" w:type="dxa"/>
          </w:tcPr>
          <w:p w14:paraId="087B3A08" w14:textId="77777777" w:rsidR="002F2E37" w:rsidRDefault="002F2E37" w:rsidP="00205753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Administrativní budova</w:t>
            </w:r>
          </w:p>
        </w:tc>
        <w:tc>
          <w:tcPr>
            <w:tcW w:w="4253" w:type="dxa"/>
          </w:tcPr>
          <w:p w14:paraId="7A6DF3E2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Praktická výuka (černé obory)</w:t>
            </w:r>
          </w:p>
        </w:tc>
      </w:tr>
      <w:tr w:rsidR="002F2E37" w14:paraId="51AE8F49" w14:textId="77777777" w:rsidTr="00674441">
        <w:trPr>
          <w:cantSplit/>
          <w:trHeight w:val="1422"/>
        </w:trPr>
        <w:tc>
          <w:tcPr>
            <w:tcW w:w="1146" w:type="dxa"/>
          </w:tcPr>
          <w:p w14:paraId="092A1A88" w14:textId="77777777" w:rsidR="002F2E37" w:rsidRPr="00AC5C9E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b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b/>
                <w:iCs/>
                <w:kern w:val="2"/>
                <w:szCs w:val="22"/>
                <w:lang w:eastAsia="en-US"/>
              </w:rPr>
              <w:t>469</w:t>
            </w:r>
          </w:p>
        </w:tc>
        <w:tc>
          <w:tcPr>
            <w:tcW w:w="1393" w:type="dxa"/>
            <w:textDirection w:val="btLr"/>
          </w:tcPr>
          <w:p w14:paraId="2F489917" w14:textId="77777777" w:rsidR="002F2E37" w:rsidRDefault="002F2E37" w:rsidP="00205753">
            <w:pPr>
              <w:pStyle w:val="Zkladntextodsazen"/>
              <w:spacing w:before="120" w:after="120"/>
              <w:ind w:left="113" w:right="113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 xml:space="preserve">Palackého </w:t>
            </w:r>
            <w:proofErr w:type="gramStart"/>
            <w:r>
              <w:rPr>
                <w:rFonts w:eastAsia="Calibri"/>
                <w:iCs/>
                <w:kern w:val="2"/>
                <w:szCs w:val="22"/>
                <w:lang w:eastAsia="en-US"/>
              </w:rPr>
              <w:t>nám.545</w:t>
            </w:r>
            <w:proofErr w:type="gramEnd"/>
            <w:r>
              <w:rPr>
                <w:rFonts w:eastAsia="Calibri"/>
                <w:iCs/>
                <w:kern w:val="2"/>
                <w:szCs w:val="22"/>
                <w:lang w:eastAsia="en-US"/>
              </w:rPr>
              <w:t>, Česká Lípa</w:t>
            </w:r>
          </w:p>
        </w:tc>
        <w:tc>
          <w:tcPr>
            <w:tcW w:w="2280" w:type="dxa"/>
          </w:tcPr>
          <w:p w14:paraId="0F25DE5A" w14:textId="77777777" w:rsidR="002F2E37" w:rsidRDefault="002F2E37" w:rsidP="00D224F8">
            <w:pPr>
              <w:pStyle w:val="Zkladntextodsazen"/>
              <w:spacing w:before="120" w:after="120"/>
              <w:ind w:left="0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Budova školy</w:t>
            </w:r>
          </w:p>
        </w:tc>
        <w:tc>
          <w:tcPr>
            <w:tcW w:w="4253" w:type="dxa"/>
          </w:tcPr>
          <w:p w14:paraId="3ACFD1C0" w14:textId="77777777" w:rsidR="002F2E37" w:rsidRDefault="002F2E37" w:rsidP="00205753">
            <w:pPr>
              <w:pStyle w:val="Zkladntextodsazen"/>
              <w:spacing w:before="120" w:after="120"/>
              <w:ind w:left="0"/>
              <w:jc w:val="both"/>
              <w:rPr>
                <w:rFonts w:eastAsia="Calibri"/>
                <w:iCs/>
                <w:kern w:val="2"/>
                <w:szCs w:val="22"/>
                <w:lang w:eastAsia="en-US"/>
              </w:rPr>
            </w:pPr>
            <w:r>
              <w:rPr>
                <w:rFonts w:eastAsia="Calibri"/>
                <w:iCs/>
                <w:kern w:val="2"/>
                <w:szCs w:val="22"/>
                <w:lang w:eastAsia="en-US"/>
              </w:rPr>
              <w:t>NEPOTŘEBNÝ MAJETEK</w:t>
            </w:r>
          </w:p>
        </w:tc>
      </w:tr>
    </w:tbl>
    <w:p w14:paraId="2AA8AB86" w14:textId="77777777" w:rsidR="002F2E37" w:rsidRPr="00325417" w:rsidRDefault="002F2E37" w:rsidP="002F2E37">
      <w:pPr>
        <w:spacing w:after="120" w:line="276" w:lineRule="auto"/>
        <w:rPr>
          <w:b/>
        </w:rPr>
      </w:pPr>
    </w:p>
    <w:p w14:paraId="04674012" w14:textId="395B3CAA" w:rsidR="004D7EF7" w:rsidRPr="00B61E4C" w:rsidRDefault="004D7EF7" w:rsidP="0075527D">
      <w:pPr>
        <w:pStyle w:val="Zkladntextodsazen"/>
        <w:keepNext/>
        <w:spacing w:before="360" w:after="60" w:line="276" w:lineRule="auto"/>
        <w:ind w:left="357"/>
        <w:rPr>
          <w:b/>
          <w:bCs/>
        </w:rPr>
      </w:pPr>
      <w:r w:rsidRPr="00B61E4C">
        <w:rPr>
          <w:b/>
          <w:bCs/>
        </w:rPr>
        <w:lastRenderedPageBreak/>
        <w:t>Popis nejdůležitějších oprav, rekonstrukcí či akcí směřujících k energetické úspoře</w:t>
      </w:r>
      <w:r w:rsidR="00D224F8" w:rsidRPr="00B61E4C">
        <w:rPr>
          <w:b/>
          <w:bCs/>
        </w:rPr>
        <w:t xml:space="preserve"> </w:t>
      </w:r>
    </w:p>
    <w:p w14:paraId="3C90DBE9" w14:textId="5BEA6E7A" w:rsidR="00017DAE" w:rsidRDefault="003659B6" w:rsidP="007A6C3E">
      <w:pPr>
        <w:spacing w:before="100" w:beforeAutospacing="1" w:after="100" w:afterAutospacing="1" w:line="276" w:lineRule="auto"/>
        <w:ind w:left="357"/>
        <w:jc w:val="both"/>
      </w:pPr>
      <w:r w:rsidRPr="00017DAE">
        <w:rPr>
          <w:bCs/>
        </w:rPr>
        <w:t>a)</w:t>
      </w:r>
      <w:r w:rsidRPr="00017DAE">
        <w:rPr>
          <w:bCs/>
        </w:rPr>
        <w:tab/>
      </w:r>
      <w:r w:rsidR="00017DAE" w:rsidRPr="00017DAE">
        <w:rPr>
          <w:bCs/>
        </w:rPr>
        <w:t>Z</w:t>
      </w:r>
      <w:r w:rsidRPr="00017DAE">
        <w:rPr>
          <w:bCs/>
        </w:rPr>
        <w:t>a účelem snížení energetické náročnosti budov</w:t>
      </w:r>
      <w:r w:rsidR="00017DAE">
        <w:rPr>
          <w:bCs/>
        </w:rPr>
        <w:t xml:space="preserve"> </w:t>
      </w:r>
      <w:r w:rsidRPr="00A941E1">
        <w:t>proběhla výměna oken v tělocvičně na adrese Lužická 588 a v dílenských halách na adrese Svojsíkova stezka 2945. Stávající okna byla na obou objektech v nevyhovujícím technickém stavu, přičemž jejich stáří přesahovalo 30 let.</w:t>
      </w:r>
      <w:r w:rsidR="00017DAE" w:rsidRPr="00017DAE">
        <w:t xml:space="preserve"> Cílem této akce bylo snížení energetické náročnosti při vytápění budov, zvýšení tepelné pohody a zajištění lepší regulace teploty během letních měsíců. </w:t>
      </w:r>
      <w:r w:rsidR="00E324B2">
        <w:t xml:space="preserve">            </w:t>
      </w:r>
      <w:r w:rsidR="00017DAE" w:rsidRPr="00017DAE">
        <w:t>V rámci realizace byly současně instalovány také vnitřní žaluzie, které pomáhají omezit přímé sluneční záření a tím snižují přehřívání vnitřních prostor.</w:t>
      </w:r>
    </w:p>
    <w:p w14:paraId="44A4F0AB" w14:textId="2F4A9423" w:rsidR="007A6C3E" w:rsidRPr="00017DAE" w:rsidRDefault="007A6C3E" w:rsidP="007A6C3E">
      <w:pPr>
        <w:spacing w:before="100" w:beforeAutospacing="1" w:after="100" w:afterAutospacing="1" w:line="276" w:lineRule="auto"/>
        <w:ind w:left="357"/>
        <w:jc w:val="both"/>
      </w:pPr>
      <w:r>
        <w:t>Celkové náklady: 2 038 815,57 Kč</w:t>
      </w:r>
    </w:p>
    <w:p w14:paraId="32E117FF" w14:textId="4B9D245F" w:rsidR="007A6C3E" w:rsidRPr="007A6C3E" w:rsidRDefault="007A6C3E" w:rsidP="007A6C3E">
      <w:pPr>
        <w:spacing w:before="100" w:beforeAutospacing="1" w:after="100" w:afterAutospacing="1" w:line="276" w:lineRule="auto"/>
        <w:ind w:left="357"/>
        <w:jc w:val="both"/>
      </w:pPr>
      <w:r>
        <w:t>b)</w:t>
      </w:r>
      <w:r>
        <w:tab/>
      </w:r>
      <w:r w:rsidRPr="007A6C3E">
        <w:rPr>
          <w:bCs/>
        </w:rPr>
        <w:t>Kompletní výměna rozvodů ZTI a Ústředního topení v technickém podlaží školy</w:t>
      </w:r>
      <w:r w:rsidR="00E324B2">
        <w:rPr>
          <w:bCs/>
        </w:rPr>
        <w:t>.</w:t>
      </w:r>
      <w:r w:rsidRPr="007A6C3E">
        <w:br/>
        <w:t>V roce 2024 byla realizována rozsáhlá rekonstrukce technického podlaží školy, spočívající ve výměně kompletního systému rozvodů zdravotně</w:t>
      </w:r>
      <w:r>
        <w:t xml:space="preserve"> </w:t>
      </w:r>
      <w:r w:rsidRPr="007A6C3E">
        <w:t>technických instalací a ústředního topení. Původní rozvody byly v provozu přibližně 39 let a nacházely se ve zcela nevyhovujícím až havarijním stavu.</w:t>
      </w:r>
    </w:p>
    <w:p w14:paraId="00626CD4" w14:textId="5297EB4B" w:rsidR="007A6C3E" w:rsidRPr="007A6C3E" w:rsidRDefault="007A6C3E" w:rsidP="007A6C3E">
      <w:pPr>
        <w:spacing w:before="100" w:beforeAutospacing="1" w:after="100" w:afterAutospacing="1" w:line="276" w:lineRule="auto"/>
        <w:ind w:left="357"/>
        <w:jc w:val="both"/>
      </w:pPr>
      <w:r w:rsidRPr="007A6C3E">
        <w:t>Cílem opatření bylo dosažení významné ú</w:t>
      </w:r>
      <w:r>
        <w:t>spory energií a zvý</w:t>
      </w:r>
      <w:r w:rsidRPr="007A6C3E">
        <w:t>šení provozní bezpečnosti. Stavba trvala 197 dní, nejvyšší počet pracovníků na stavbě byl 35 osob, běžně 18–22 osob denně. Bylo vyměněno 9,36 km potrubí (voda, topení, kanalizace), instalováno 556 ventilů a odvezeno 253,8 tun odpadu.</w:t>
      </w:r>
    </w:p>
    <w:p w14:paraId="5AF5B6AA" w14:textId="5B21D908" w:rsidR="007A6C3E" w:rsidRDefault="007A6C3E" w:rsidP="007A6C3E">
      <w:pPr>
        <w:spacing w:before="100" w:beforeAutospacing="1" w:after="100" w:afterAutospacing="1" w:line="276" w:lineRule="auto"/>
        <w:ind w:left="357"/>
        <w:jc w:val="both"/>
      </w:pPr>
      <w:r w:rsidRPr="007A6C3E">
        <w:t xml:space="preserve">Celkové náklady: 28 924 566,47 Kč </w:t>
      </w:r>
      <w:r>
        <w:t>(hrazeno z prostředků KULK)</w:t>
      </w:r>
    </w:p>
    <w:p w14:paraId="07D453CB" w14:textId="77777777" w:rsidR="00E324B2" w:rsidRPr="00FA68FF" w:rsidRDefault="00E324B2" w:rsidP="00E324B2">
      <w:pPr>
        <w:spacing w:before="100" w:beforeAutospacing="1" w:after="100" w:afterAutospacing="1"/>
        <w:ind w:left="357"/>
        <w:jc w:val="both"/>
      </w:pPr>
      <w:r w:rsidRPr="00FA68FF">
        <w:t>c)</w:t>
      </w:r>
      <w:r w:rsidRPr="00FA68FF">
        <w:tab/>
      </w:r>
      <w:r w:rsidRPr="00FA68FF">
        <w:rPr>
          <w:bCs/>
        </w:rPr>
        <w:t xml:space="preserve">Oprava a servis odtahových ventilátorů v dílnách praktické výuky </w:t>
      </w:r>
      <w:r w:rsidRPr="00FA68FF">
        <w:t xml:space="preserve">včetně výměny přívodních kabelů. Cílem bylo obnovení funkce odvětrání při startování nákladních </w:t>
      </w:r>
      <w:proofErr w:type="gramStart"/>
      <w:r w:rsidRPr="00FA68FF">
        <w:t>vozů aniž</w:t>
      </w:r>
      <w:proofErr w:type="gramEnd"/>
      <w:r w:rsidRPr="00FA68FF">
        <w:t xml:space="preserve"> by se musela kvůli větrání otvírat velká vrata, kterými unikalo zbytečně teplo. </w:t>
      </w:r>
    </w:p>
    <w:p w14:paraId="779F52A8" w14:textId="77777777" w:rsidR="00E324B2" w:rsidRPr="00FA68FF" w:rsidRDefault="00E324B2" w:rsidP="00E324B2">
      <w:pPr>
        <w:spacing w:before="100" w:beforeAutospacing="1" w:after="100" w:afterAutospacing="1"/>
        <w:ind w:left="357"/>
        <w:jc w:val="both"/>
      </w:pPr>
      <w:r w:rsidRPr="00FA68FF">
        <w:t>Celkové náklady: 72 420 Kč</w:t>
      </w:r>
    </w:p>
    <w:p w14:paraId="2A4EDD87" w14:textId="274CD625" w:rsidR="004D7EF7" w:rsidRPr="00B61E4C" w:rsidRDefault="004D7EF7" w:rsidP="0075527D">
      <w:pPr>
        <w:pStyle w:val="Zkladntextodsazen"/>
        <w:keepNext/>
        <w:spacing w:before="360" w:after="60" w:line="276" w:lineRule="auto"/>
        <w:ind w:left="357"/>
        <w:rPr>
          <w:b/>
          <w:bCs/>
          <w:color w:val="000000" w:themeColor="text1"/>
        </w:rPr>
      </w:pPr>
      <w:r w:rsidRPr="00B61E4C">
        <w:rPr>
          <w:b/>
          <w:bCs/>
          <w:color w:val="000000" w:themeColor="text1"/>
        </w:rPr>
        <w:t>Havárie či problémy spojené s užíváním nemovitosti</w:t>
      </w:r>
      <w:r w:rsidR="003F2489" w:rsidRPr="00B61E4C">
        <w:rPr>
          <w:b/>
          <w:bCs/>
          <w:color w:val="000000" w:themeColor="text1"/>
        </w:rPr>
        <w:t xml:space="preserve"> </w:t>
      </w:r>
    </w:p>
    <w:p w14:paraId="7E410E92" w14:textId="7AFBB8E3" w:rsidR="007A6C3E" w:rsidRDefault="007A6C3E" w:rsidP="007A6C3E">
      <w:pPr>
        <w:spacing w:before="100" w:beforeAutospacing="1" w:after="100" w:afterAutospacing="1"/>
        <w:ind w:left="357"/>
        <w:jc w:val="both"/>
      </w:pPr>
      <w:r w:rsidRPr="007A6C3E">
        <w:rPr>
          <w:bCs/>
        </w:rPr>
        <w:t>a)</w:t>
      </w:r>
      <w:r w:rsidRPr="007A6C3E">
        <w:rPr>
          <w:bCs/>
        </w:rPr>
        <w:tab/>
        <w:t>Havarijní stav splaškové kanalizace – objekt Lužická 588</w:t>
      </w:r>
      <w:r>
        <w:rPr>
          <w:bCs/>
        </w:rPr>
        <w:t xml:space="preserve">. </w:t>
      </w:r>
      <w:r w:rsidRPr="00A941E1">
        <w:t>Došlo k propadu kanalizačního potrubí, který vyžadoval okamžitou opravu. Byla provedena výměna části kanalizace a vybudovány nové čist</w:t>
      </w:r>
      <w:r>
        <w:t>í</w:t>
      </w:r>
      <w:r w:rsidRPr="00A941E1">
        <w:t>cí šachty.</w:t>
      </w:r>
    </w:p>
    <w:p w14:paraId="472E58EC" w14:textId="4044F929" w:rsidR="007A6C3E" w:rsidRDefault="007A6C3E" w:rsidP="007A6C3E">
      <w:pPr>
        <w:spacing w:before="100" w:beforeAutospacing="1" w:after="100" w:afterAutospacing="1"/>
        <w:ind w:firstLine="357"/>
      </w:pPr>
      <w:r w:rsidRPr="00A941E1">
        <w:t xml:space="preserve">Celkové náklady: 200 000 Kč </w:t>
      </w:r>
    </w:p>
    <w:p w14:paraId="02E90845" w14:textId="42E8B9A6" w:rsidR="007A6C3E" w:rsidRPr="00B61E4C" w:rsidRDefault="007A6C3E" w:rsidP="007A6C3E">
      <w:pPr>
        <w:spacing w:before="100" w:beforeAutospacing="1" w:after="100" w:afterAutospacing="1"/>
        <w:ind w:left="357"/>
      </w:pPr>
      <w:r w:rsidRPr="00B61E4C">
        <w:t>b)</w:t>
      </w:r>
      <w:r w:rsidRPr="00B61E4C">
        <w:tab/>
        <w:t>Oprava dešťových svodnic, střešní fólie a čištění střechy od listí a odpadu z důvodu zatékání do objektu dílen – Svojsíkova stezka.</w:t>
      </w:r>
    </w:p>
    <w:p w14:paraId="40EEE8E0" w14:textId="61CDACD3" w:rsidR="007A6C3E" w:rsidRPr="00F541A0" w:rsidRDefault="007A6C3E" w:rsidP="007A6C3E">
      <w:pPr>
        <w:spacing w:before="100" w:beforeAutospacing="1" w:after="100" w:afterAutospacing="1"/>
        <w:ind w:left="357"/>
        <w:rPr>
          <w:color w:val="FF0000"/>
        </w:rPr>
      </w:pPr>
      <w:r w:rsidRPr="00B61E4C">
        <w:t xml:space="preserve">Celkové náklady: </w:t>
      </w:r>
      <w:r w:rsidR="00B61E4C" w:rsidRPr="00B61E4C">
        <w:t>48</w:t>
      </w:r>
      <w:r w:rsidRPr="00B61E4C">
        <w:t xml:space="preserve"> </w:t>
      </w:r>
      <w:r w:rsidR="00B61E4C" w:rsidRPr="00B61E4C">
        <w:t>600</w:t>
      </w:r>
      <w:r w:rsidRPr="00B61E4C">
        <w:t xml:space="preserve"> Kč </w:t>
      </w:r>
    </w:p>
    <w:p w14:paraId="4DEFA911" w14:textId="77777777" w:rsidR="005947A6" w:rsidRDefault="005947A6" w:rsidP="005947A6">
      <w:pPr>
        <w:spacing w:before="100" w:beforeAutospacing="1" w:after="100" w:afterAutospacing="1"/>
        <w:ind w:left="357"/>
        <w:jc w:val="both"/>
        <w:rPr>
          <w:highlight w:val="yellow"/>
        </w:rPr>
      </w:pPr>
    </w:p>
    <w:p w14:paraId="325F42DD" w14:textId="7D94BBA5" w:rsidR="004D7EF7" w:rsidRPr="00EC5BBE" w:rsidRDefault="004D7EF7" w:rsidP="005947A6">
      <w:pPr>
        <w:spacing w:before="100" w:beforeAutospacing="1" w:after="100" w:afterAutospacing="1"/>
        <w:ind w:left="357"/>
        <w:jc w:val="both"/>
        <w:rPr>
          <w:b/>
          <w:bCs/>
        </w:rPr>
      </w:pPr>
      <w:r w:rsidRPr="00EC5BBE">
        <w:rPr>
          <w:b/>
          <w:bCs/>
        </w:rPr>
        <w:t xml:space="preserve">Nepotřebný nemovitý majetek - </w:t>
      </w:r>
      <w:proofErr w:type="gramStart"/>
      <w:r w:rsidRPr="00EC5BBE">
        <w:rPr>
          <w:b/>
          <w:bCs/>
        </w:rPr>
        <w:t>viz. tabulka</w:t>
      </w:r>
      <w:proofErr w:type="gramEnd"/>
      <w:r w:rsidRPr="00EC5BBE">
        <w:rPr>
          <w:b/>
          <w:bCs/>
        </w:rPr>
        <w:t xml:space="preserve"> v Příloze č. 5</w:t>
      </w:r>
    </w:p>
    <w:p w14:paraId="3193BB49" w14:textId="212EFD98" w:rsidR="00341790" w:rsidRPr="00EC5BBE" w:rsidRDefault="00341790" w:rsidP="00674441">
      <w:pPr>
        <w:pStyle w:val="Zkladntextodsazen"/>
        <w:keepNext/>
        <w:numPr>
          <w:ilvl w:val="1"/>
          <w:numId w:val="31"/>
        </w:numPr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lastRenderedPageBreak/>
        <w:t>Doplňková činnost organizace</w:t>
      </w:r>
      <w:r w:rsidR="00B54F43" w:rsidRPr="00EC5BBE">
        <w:rPr>
          <w:b/>
          <w:bCs/>
        </w:rPr>
        <w:t xml:space="preserve"> (</w:t>
      </w:r>
      <w:r w:rsidR="002E2772" w:rsidRPr="00EC5BBE">
        <w:rPr>
          <w:b/>
          <w:bCs/>
        </w:rPr>
        <w:t>Příloha</w:t>
      </w:r>
      <w:r w:rsidR="00693C29" w:rsidRPr="00EC5BBE">
        <w:rPr>
          <w:b/>
          <w:bCs/>
        </w:rPr>
        <w:t xml:space="preserve"> č. 2</w:t>
      </w:r>
      <w:r w:rsidR="00B54F43" w:rsidRPr="00EC5BBE">
        <w:rPr>
          <w:b/>
          <w:bCs/>
        </w:rPr>
        <w:t>)</w:t>
      </w:r>
    </w:p>
    <w:p w14:paraId="57650F2D" w14:textId="1557F415" w:rsidR="003F093A" w:rsidRPr="00EC5BBE" w:rsidRDefault="003F093A" w:rsidP="003F093A">
      <w:pPr>
        <w:pStyle w:val="Zkladntextodsazen"/>
        <w:spacing w:line="276" w:lineRule="auto"/>
        <w:jc w:val="both"/>
      </w:pPr>
      <w:r w:rsidRPr="00EC5BBE">
        <w:t>Náklady za rok 202</w:t>
      </w:r>
      <w:r w:rsidR="003A5112" w:rsidRPr="00EC5BBE">
        <w:t>4</w:t>
      </w:r>
      <w:r w:rsidRPr="00EC5BBE">
        <w:t xml:space="preserve"> činily </w:t>
      </w:r>
      <w:r w:rsidR="00331A42" w:rsidRPr="00EC5BBE">
        <w:t>5</w:t>
      </w:r>
      <w:r w:rsidRPr="00EC5BBE">
        <w:t> </w:t>
      </w:r>
      <w:r w:rsidR="00331A42" w:rsidRPr="00EC5BBE">
        <w:t>074</w:t>
      </w:r>
      <w:r w:rsidRPr="00EC5BBE">
        <w:t> </w:t>
      </w:r>
      <w:r w:rsidR="00331A42" w:rsidRPr="00EC5BBE">
        <w:t>591</w:t>
      </w:r>
      <w:r w:rsidRPr="00EC5BBE">
        <w:t>,</w:t>
      </w:r>
      <w:r w:rsidR="00331A42" w:rsidRPr="00EC5BBE">
        <w:t>9</w:t>
      </w:r>
      <w:r w:rsidRPr="00EC5BBE">
        <w:t>3 Kč, výnosy roku 202</w:t>
      </w:r>
      <w:r w:rsidR="00331A42" w:rsidRPr="00EC5BBE">
        <w:t>4</w:t>
      </w:r>
      <w:r w:rsidRPr="00EC5BBE">
        <w:t xml:space="preserve"> byly ve </w:t>
      </w:r>
      <w:proofErr w:type="gramStart"/>
      <w:r w:rsidRPr="00EC5BBE">
        <w:t xml:space="preserve">výši                             </w:t>
      </w:r>
      <w:r w:rsidR="00331A42" w:rsidRPr="00EC5BBE">
        <w:t>6</w:t>
      </w:r>
      <w:r w:rsidRPr="00EC5BBE">
        <w:t> </w:t>
      </w:r>
      <w:r w:rsidR="00331A42" w:rsidRPr="00EC5BBE">
        <w:t>744</w:t>
      </w:r>
      <w:r w:rsidRPr="00EC5BBE">
        <w:t xml:space="preserve"> </w:t>
      </w:r>
      <w:r w:rsidR="00331A42" w:rsidRPr="00EC5BBE">
        <w:t>886</w:t>
      </w:r>
      <w:r w:rsidRPr="00EC5BBE">
        <w:t>,</w:t>
      </w:r>
      <w:r w:rsidR="00331A42" w:rsidRPr="00EC5BBE">
        <w:t>26</w:t>
      </w:r>
      <w:proofErr w:type="gramEnd"/>
      <w:r w:rsidRPr="00EC5BBE">
        <w:t xml:space="preserve"> Kč. Výsledek hospodaření doplňkové činnosti za rok 202</w:t>
      </w:r>
      <w:r w:rsidR="00331A42" w:rsidRPr="00EC5BBE">
        <w:t>4</w:t>
      </w:r>
      <w:r w:rsidRPr="00EC5BBE">
        <w:t xml:space="preserve"> činil po zdanění </w:t>
      </w:r>
      <w:r w:rsidR="00331A42" w:rsidRPr="00EC5BBE">
        <w:t>1</w:t>
      </w:r>
      <w:r w:rsidR="00B60D8A" w:rsidRPr="00EC5BBE">
        <w:t> </w:t>
      </w:r>
      <w:r w:rsidR="00331A42" w:rsidRPr="00EC5BBE">
        <w:t>670</w:t>
      </w:r>
      <w:r w:rsidR="00B60D8A" w:rsidRPr="00EC5BBE">
        <w:t> </w:t>
      </w:r>
      <w:r w:rsidR="00331A42" w:rsidRPr="00EC5BBE">
        <w:t>294</w:t>
      </w:r>
      <w:r w:rsidR="00B60D8A" w:rsidRPr="00EC5BBE">
        <w:t>,</w:t>
      </w:r>
      <w:r w:rsidR="00331A42" w:rsidRPr="00EC5BBE">
        <w:t>33</w:t>
      </w:r>
      <w:r w:rsidR="00B60D8A" w:rsidRPr="00EC5BBE">
        <w:t xml:space="preserve"> Kč, škola platila daň z příjmu ve výši </w:t>
      </w:r>
      <w:r w:rsidR="00331A42" w:rsidRPr="00EC5BBE">
        <w:t>87</w:t>
      </w:r>
      <w:r w:rsidR="00B60D8A" w:rsidRPr="00EC5BBE">
        <w:rPr>
          <w:color w:val="000000"/>
        </w:rPr>
        <w:t> 4</w:t>
      </w:r>
      <w:r w:rsidR="00331A42" w:rsidRPr="00EC5BBE">
        <w:rPr>
          <w:color w:val="000000"/>
        </w:rPr>
        <w:t>5</w:t>
      </w:r>
      <w:r w:rsidR="00B60D8A" w:rsidRPr="00EC5BBE">
        <w:rPr>
          <w:color w:val="000000"/>
        </w:rPr>
        <w:t>0,- Kč.</w:t>
      </w:r>
    </w:p>
    <w:p w14:paraId="5B040D82" w14:textId="17671E5B" w:rsidR="003F093A" w:rsidRPr="00EC5BBE" w:rsidRDefault="003F093A" w:rsidP="003F093A">
      <w:pPr>
        <w:pStyle w:val="Zkladntextodsazen"/>
        <w:shd w:val="clear" w:color="auto" w:fill="FFFFFF"/>
        <w:spacing w:line="276" w:lineRule="auto"/>
        <w:jc w:val="both"/>
      </w:pPr>
      <w:r w:rsidRPr="00EC5BBE">
        <w:t>Škola realizuje doplňkovou činnost v následujících oblastech: pronájem nebytových prostor (nevyužité prostory - rehabilitace, posilovna) a pronájem sportovního areálu, kovovýroba, ubytování (v roce 2022 byla opět zprovozněna ubytovna s cílem poskytnout ubytování válečným uprchlíkům z</w:t>
      </w:r>
      <w:r w:rsidR="004D5E81" w:rsidRPr="00EC5BBE">
        <w:t> </w:t>
      </w:r>
      <w:r w:rsidRPr="00EC5BBE">
        <w:t>Ukrajiny</w:t>
      </w:r>
      <w:r w:rsidR="004D5E81" w:rsidRPr="00EC5BBE">
        <w:t>, ubytování uprchlíků stále pokračuje</w:t>
      </w:r>
      <w:r w:rsidRPr="00EC5BBE">
        <w:t>), cateringové služby, rekvalifikace, včetně svařovacích kurzů.</w:t>
      </w:r>
    </w:p>
    <w:p w14:paraId="5F37ADA8" w14:textId="26137BD8" w:rsidR="008E7EEC" w:rsidRPr="00EC5BBE" w:rsidRDefault="008E7EEC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Realizované projekty</w:t>
      </w:r>
      <w:r w:rsidR="000448E3" w:rsidRPr="00EC5BBE">
        <w:rPr>
          <w:b/>
          <w:bCs/>
        </w:rPr>
        <w:t xml:space="preserve"> (</w:t>
      </w:r>
      <w:r w:rsidR="002E2772" w:rsidRPr="00EC5BBE">
        <w:rPr>
          <w:b/>
          <w:bCs/>
        </w:rPr>
        <w:t xml:space="preserve">Příloha </w:t>
      </w:r>
      <w:r w:rsidR="00693C29" w:rsidRPr="00EC5BBE">
        <w:rPr>
          <w:b/>
          <w:bCs/>
        </w:rPr>
        <w:t>č. 3</w:t>
      </w:r>
      <w:r w:rsidR="000448E3" w:rsidRPr="00EC5BBE">
        <w:rPr>
          <w:b/>
          <w:bCs/>
        </w:rPr>
        <w:t>)</w:t>
      </w:r>
    </w:p>
    <w:p w14:paraId="3937AC74" w14:textId="5F8CD667" w:rsidR="004D7EF7" w:rsidRPr="00EC5BBE" w:rsidRDefault="004D7EF7" w:rsidP="00674441">
      <w:pPr>
        <w:pStyle w:val="Zkladntextodsazen"/>
        <w:keepNext/>
        <w:tabs>
          <w:tab w:val="left" w:pos="-1134"/>
        </w:tabs>
        <w:spacing w:line="276" w:lineRule="auto"/>
        <w:ind w:left="357"/>
        <w:rPr>
          <w:bCs/>
        </w:rPr>
      </w:pPr>
      <w:r w:rsidRPr="00EC5BBE">
        <w:rPr>
          <w:bCs/>
        </w:rPr>
        <w:t>V roce 202</w:t>
      </w:r>
      <w:r w:rsidR="005947A6" w:rsidRPr="00EC5BBE">
        <w:rPr>
          <w:bCs/>
        </w:rPr>
        <w:t>4</w:t>
      </w:r>
      <w:r w:rsidRPr="00EC5BBE">
        <w:rPr>
          <w:bCs/>
        </w:rPr>
        <w:t xml:space="preserve"> byl</w:t>
      </w:r>
      <w:r w:rsidR="002B66E4" w:rsidRPr="00EC5BBE">
        <w:rPr>
          <w:bCs/>
        </w:rPr>
        <w:t>y</w:t>
      </w:r>
      <w:r w:rsidRPr="00EC5BBE">
        <w:rPr>
          <w:bCs/>
        </w:rPr>
        <w:t xml:space="preserve"> na škole realizován</w:t>
      </w:r>
      <w:r w:rsidR="002B66E4" w:rsidRPr="00EC5BBE">
        <w:rPr>
          <w:bCs/>
        </w:rPr>
        <w:t>y tyto projekty</w:t>
      </w:r>
      <w:r w:rsidRPr="00EC5BBE">
        <w:rPr>
          <w:bCs/>
        </w:rPr>
        <w:t>:</w:t>
      </w:r>
    </w:p>
    <w:p w14:paraId="4C292F49" w14:textId="0BF6CFE9" w:rsidR="004D7EF7" w:rsidRPr="00EC5BBE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EC5BBE">
        <w:rPr>
          <w:bCs/>
        </w:rPr>
        <w:t xml:space="preserve">Projekt Šablony pro SŠ a VOŠ I realizovaný z  </w:t>
      </w:r>
      <w:proofErr w:type="gramStart"/>
      <w:r w:rsidRPr="00EC5BBE">
        <w:rPr>
          <w:bCs/>
        </w:rPr>
        <w:t>OP</w:t>
      </w:r>
      <w:proofErr w:type="gramEnd"/>
      <w:r w:rsidRPr="00EC5BBE">
        <w:rPr>
          <w:bCs/>
        </w:rPr>
        <w:t xml:space="preserve"> JAK - realizace od 1. 9. 2022.</w:t>
      </w:r>
      <w:r w:rsidR="005947A6" w:rsidRPr="00EC5BBE">
        <w:rPr>
          <w:bCs/>
        </w:rPr>
        <w:t xml:space="preserve"> Projekt byl v roce 2024 ukončen.</w:t>
      </w:r>
    </w:p>
    <w:p w14:paraId="6307F08A" w14:textId="5C8B3670" w:rsidR="004D7EF7" w:rsidRPr="00EC5BBE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EC5BBE">
        <w:rPr>
          <w:bCs/>
        </w:rPr>
        <w:t>Během roku 202</w:t>
      </w:r>
      <w:r w:rsidR="005947A6" w:rsidRPr="00EC5BBE">
        <w:rPr>
          <w:bCs/>
        </w:rPr>
        <w:t>4</w:t>
      </w:r>
      <w:r w:rsidRPr="00EC5BBE">
        <w:rPr>
          <w:bCs/>
        </w:rPr>
        <w:t xml:space="preserve"> byl realizován</w:t>
      </w:r>
      <w:r w:rsidR="005947A6" w:rsidRPr="00EC5BBE">
        <w:rPr>
          <w:bCs/>
        </w:rPr>
        <w:t xml:space="preserve"> </w:t>
      </w:r>
      <w:r w:rsidRPr="00EC5BBE">
        <w:rPr>
          <w:bCs/>
        </w:rPr>
        <w:t xml:space="preserve">projekt v rámci Národního plánu obnovy </w:t>
      </w:r>
      <w:r w:rsidR="005947A6" w:rsidRPr="00EC5BBE">
        <w:rPr>
          <w:bCs/>
        </w:rPr>
        <w:t xml:space="preserve">- </w:t>
      </w:r>
      <w:r w:rsidRPr="00EC5BBE">
        <w:rPr>
          <w:bCs/>
        </w:rPr>
        <w:t>prevence digitální propasti</w:t>
      </w:r>
      <w:r w:rsidR="005947A6" w:rsidRPr="00EC5BBE">
        <w:rPr>
          <w:bCs/>
        </w:rPr>
        <w:t>. Celková dotace 603 000 Kč.</w:t>
      </w:r>
    </w:p>
    <w:p w14:paraId="42A3C2FD" w14:textId="5ADA4C9D" w:rsidR="004D7EF7" w:rsidRPr="00EC5BBE" w:rsidRDefault="004D7EF7" w:rsidP="00674441">
      <w:pPr>
        <w:pStyle w:val="Zkladntextodsazen"/>
        <w:keepNext/>
        <w:numPr>
          <w:ilvl w:val="0"/>
          <w:numId w:val="41"/>
        </w:numPr>
        <w:tabs>
          <w:tab w:val="left" w:pos="720"/>
        </w:tabs>
        <w:spacing w:line="276" w:lineRule="auto"/>
        <w:ind w:left="357" w:firstLine="0"/>
        <w:jc w:val="both"/>
        <w:rPr>
          <w:bCs/>
        </w:rPr>
      </w:pPr>
      <w:r w:rsidRPr="00EC5BBE">
        <w:rPr>
          <w:bCs/>
        </w:rPr>
        <w:t>V rámci projektu Centrum odborné přípravy Ministerstva zemědělství ČR byl</w:t>
      </w:r>
      <w:r w:rsidR="005947A6" w:rsidRPr="00EC5BBE">
        <w:rPr>
          <w:bCs/>
        </w:rPr>
        <w:t>y</w:t>
      </w:r>
      <w:r w:rsidRPr="00EC5BBE">
        <w:rPr>
          <w:bCs/>
        </w:rPr>
        <w:t xml:space="preserve"> </w:t>
      </w:r>
      <w:r w:rsidR="00511E89" w:rsidRPr="00EC5BBE">
        <w:rPr>
          <w:bCs/>
        </w:rPr>
        <w:t>v</w:t>
      </w:r>
      <w:r w:rsidRPr="00EC5BBE">
        <w:rPr>
          <w:bCs/>
        </w:rPr>
        <w:t> roce</w:t>
      </w:r>
      <w:r w:rsidRPr="00EC5BBE">
        <w:t xml:space="preserve"> </w:t>
      </w:r>
      <w:r w:rsidRPr="00EC5BBE">
        <w:rPr>
          <w:bCs/>
        </w:rPr>
        <w:t>202</w:t>
      </w:r>
      <w:r w:rsidR="005947A6" w:rsidRPr="00EC5BBE">
        <w:rPr>
          <w:bCs/>
        </w:rPr>
        <w:t>4 zakoupeny dvě autonomní sekačky</w:t>
      </w:r>
      <w:r w:rsidR="00FE2101" w:rsidRPr="00EC5BBE">
        <w:rPr>
          <w:bCs/>
        </w:rPr>
        <w:t xml:space="preserve"> v</w:t>
      </w:r>
      <w:r w:rsidR="005947A6" w:rsidRPr="00EC5BBE">
        <w:rPr>
          <w:bCs/>
        </w:rPr>
        <w:t xml:space="preserve"> celkové hodnotě 271 696 Kč, autodiagnostika v částce 120 093 Kč, svařovací trenažér v </w:t>
      </w:r>
      <w:r w:rsidR="00FE2101" w:rsidRPr="00EC5BBE">
        <w:rPr>
          <w:bCs/>
        </w:rPr>
        <w:t xml:space="preserve">částce </w:t>
      </w:r>
      <w:r w:rsidR="005947A6" w:rsidRPr="00EC5BBE">
        <w:rPr>
          <w:bCs/>
        </w:rPr>
        <w:t>598 950 Kč.</w:t>
      </w:r>
    </w:p>
    <w:p w14:paraId="5C6F4BC6" w14:textId="77777777" w:rsidR="00E2517E" w:rsidRPr="00EC5BBE" w:rsidRDefault="00E2517E" w:rsidP="00E2517E">
      <w:pPr>
        <w:pStyle w:val="Zkladntextodsazen"/>
        <w:keepNext/>
        <w:tabs>
          <w:tab w:val="left" w:pos="720"/>
        </w:tabs>
        <w:spacing w:line="276" w:lineRule="auto"/>
        <w:ind w:left="357"/>
        <w:jc w:val="both"/>
        <w:rPr>
          <w:bCs/>
        </w:rPr>
      </w:pPr>
    </w:p>
    <w:p w14:paraId="7EAAFB78" w14:textId="77777777" w:rsidR="008E7EEC" w:rsidRPr="00EC5BBE" w:rsidRDefault="008E7EEC" w:rsidP="00674441">
      <w:pPr>
        <w:pStyle w:val="Zkladntextodsazen"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Veřejné zakázky</w:t>
      </w:r>
      <w:r w:rsidR="000448E3" w:rsidRPr="00EC5BBE">
        <w:rPr>
          <w:b/>
          <w:bCs/>
        </w:rPr>
        <w:t xml:space="preserve"> (</w:t>
      </w:r>
      <w:r w:rsidR="002E2772" w:rsidRPr="00EC5BBE">
        <w:rPr>
          <w:b/>
          <w:bCs/>
        </w:rPr>
        <w:t xml:space="preserve">Příloha </w:t>
      </w:r>
      <w:r w:rsidR="00693C29" w:rsidRPr="00EC5BBE">
        <w:rPr>
          <w:b/>
          <w:bCs/>
        </w:rPr>
        <w:t>č. 4</w:t>
      </w:r>
      <w:r w:rsidR="000448E3" w:rsidRPr="00EC5BBE">
        <w:rPr>
          <w:b/>
          <w:bCs/>
        </w:rPr>
        <w:t>)</w:t>
      </w:r>
    </w:p>
    <w:p w14:paraId="6D3E0B0B" w14:textId="30FDA2C3" w:rsidR="008E7EEC" w:rsidRPr="00EC5BBE" w:rsidRDefault="00B2623F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Nájemní vztahy</w:t>
      </w:r>
      <w:r w:rsidR="00756E62" w:rsidRPr="00EC5BBE">
        <w:rPr>
          <w:b/>
          <w:bCs/>
        </w:rPr>
        <w:t xml:space="preserve"> (</w:t>
      </w:r>
      <w:r w:rsidR="002E2772" w:rsidRPr="00EC5BBE">
        <w:rPr>
          <w:b/>
          <w:bCs/>
        </w:rPr>
        <w:t>Příloha č. 5</w:t>
      </w:r>
      <w:r w:rsidR="00756E62" w:rsidRPr="00EC5BBE">
        <w:rPr>
          <w:b/>
          <w:bCs/>
        </w:rPr>
        <w:t>)</w:t>
      </w:r>
    </w:p>
    <w:p w14:paraId="231FF688" w14:textId="7A329044" w:rsidR="008E7EEC" w:rsidRPr="00EC5BBE" w:rsidRDefault="008E7EEC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Kontroly</w:t>
      </w:r>
    </w:p>
    <w:p w14:paraId="3613944B" w14:textId="77777777" w:rsidR="005947A6" w:rsidRPr="00EC5BBE" w:rsidRDefault="005947A6" w:rsidP="005947A6">
      <w:pPr>
        <w:pStyle w:val="Odstavecseseznamem"/>
        <w:spacing w:line="276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C5BBE">
        <w:rPr>
          <w:rFonts w:ascii="Times New Roman" w:hAnsi="Times New Roman"/>
          <w:sz w:val="24"/>
          <w:szCs w:val="24"/>
        </w:rPr>
        <w:t>Okresní správa sociálního zabezpečení Česká Lípa</w:t>
      </w:r>
    </w:p>
    <w:p w14:paraId="34BF0BE6" w14:textId="0853AACB" w:rsidR="002B500B" w:rsidRPr="00EC5BBE" w:rsidRDefault="002B500B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  <w:sz w:val="22"/>
        </w:rPr>
      </w:pPr>
      <w:r w:rsidRPr="00EC5BBE">
        <w:rPr>
          <w:b/>
          <w:bCs/>
          <w:sz w:val="22"/>
        </w:rPr>
        <w:t>Personální zabezpečení</w:t>
      </w:r>
      <w:r w:rsidR="00756E62" w:rsidRPr="00EC5BBE">
        <w:rPr>
          <w:b/>
          <w:bCs/>
          <w:sz w:val="22"/>
        </w:rPr>
        <w:t xml:space="preserve"> hrazené zřizovatelem</w:t>
      </w:r>
    </w:p>
    <w:p w14:paraId="19608D8D" w14:textId="77777777" w:rsidR="00D5078B" w:rsidRPr="00EC5BBE" w:rsidRDefault="00D5078B" w:rsidP="00674441">
      <w:pPr>
        <w:pStyle w:val="Zkladntextodsazen"/>
        <w:tabs>
          <w:tab w:val="left" w:pos="720"/>
        </w:tabs>
        <w:spacing w:line="276" w:lineRule="auto"/>
        <w:ind w:left="357"/>
        <w:jc w:val="both"/>
        <w:rPr>
          <w:rFonts w:eastAsia="Calibri"/>
          <w:iCs/>
          <w:kern w:val="2"/>
          <w:szCs w:val="22"/>
          <w:lang w:eastAsia="en-US"/>
        </w:rPr>
      </w:pPr>
      <w:r w:rsidRPr="00EC5BBE">
        <w:rPr>
          <w:rFonts w:eastAsia="Calibri"/>
          <w:iCs/>
          <w:kern w:val="2"/>
          <w:szCs w:val="22"/>
          <w:lang w:eastAsia="en-US"/>
        </w:rPr>
        <w:t>Z provozního rozpočtu organizace nejsou hrazeny činnosti technickohospodářských pracovníků.</w:t>
      </w:r>
    </w:p>
    <w:p w14:paraId="79F972EF" w14:textId="11085A66" w:rsidR="005848A5" w:rsidRPr="00EC5BBE" w:rsidRDefault="005848A5" w:rsidP="00674441">
      <w:pPr>
        <w:pStyle w:val="Zkladntextodsazen"/>
        <w:keepNext/>
        <w:numPr>
          <w:ilvl w:val="1"/>
          <w:numId w:val="31"/>
        </w:numPr>
        <w:tabs>
          <w:tab w:val="left" w:pos="720"/>
        </w:tabs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Vý</w:t>
      </w:r>
      <w:r w:rsidR="00F53D76" w:rsidRPr="00EC5BBE">
        <w:rPr>
          <w:b/>
          <w:bCs/>
        </w:rPr>
        <w:t>sledky inventarizace za rok 202</w:t>
      </w:r>
      <w:r w:rsidR="00E90956" w:rsidRPr="00EC5BBE">
        <w:rPr>
          <w:b/>
          <w:bCs/>
        </w:rPr>
        <w:t>4</w:t>
      </w:r>
    </w:p>
    <w:p w14:paraId="4C872880" w14:textId="77777777" w:rsidR="00D5078B" w:rsidRPr="00EC5BBE" w:rsidRDefault="00D5078B" w:rsidP="00674441">
      <w:pPr>
        <w:pStyle w:val="Zkladntextodsazen"/>
        <w:spacing w:line="276" w:lineRule="auto"/>
        <w:ind w:left="357"/>
        <w:jc w:val="both"/>
      </w:pPr>
      <w:r w:rsidRPr="00EC5BBE">
        <w:t xml:space="preserve">Inventarizace proběhla na základě příkazu ředitelky školy v souladu se </w:t>
      </w:r>
      <w:proofErr w:type="gramStart"/>
      <w:r w:rsidRPr="00EC5BBE">
        <w:t>zákonem                        o účetnictví</w:t>
      </w:r>
      <w:proofErr w:type="gramEnd"/>
      <w:r w:rsidRPr="00EC5BBE">
        <w:t xml:space="preserve"> a nebyly zjištěny žádné inventarizační rozdíly.</w:t>
      </w:r>
    </w:p>
    <w:p w14:paraId="785C9FB2" w14:textId="237C5C53" w:rsidR="003631A7" w:rsidRPr="00EC5BBE" w:rsidRDefault="003631A7" w:rsidP="00674441">
      <w:pPr>
        <w:pStyle w:val="Zkladntextodsazen"/>
        <w:keepNext/>
        <w:numPr>
          <w:ilvl w:val="1"/>
          <w:numId w:val="31"/>
        </w:numPr>
        <w:spacing w:before="360" w:after="120"/>
        <w:ind w:left="357" w:firstLine="0"/>
        <w:rPr>
          <w:b/>
          <w:bCs/>
        </w:rPr>
      </w:pPr>
      <w:r w:rsidRPr="00EC5BBE">
        <w:rPr>
          <w:b/>
          <w:bCs/>
        </w:rPr>
        <w:t>Peněžní fondy o</w:t>
      </w:r>
      <w:bookmarkStart w:id="0" w:name="_GoBack"/>
      <w:bookmarkEnd w:id="0"/>
      <w:r w:rsidRPr="00EC5BBE">
        <w:rPr>
          <w:b/>
          <w:bCs/>
        </w:rPr>
        <w:t>rganizace (Příloha č.</w:t>
      </w:r>
      <w:r w:rsidR="002E2772" w:rsidRPr="00EC5BBE">
        <w:rPr>
          <w:b/>
          <w:bCs/>
        </w:rPr>
        <w:t xml:space="preserve"> 6</w:t>
      </w:r>
      <w:r w:rsidRPr="00EC5BBE">
        <w:rPr>
          <w:b/>
          <w:bCs/>
        </w:rPr>
        <w:t>)</w:t>
      </w:r>
    </w:p>
    <w:p w14:paraId="1BEF8D04" w14:textId="77777777" w:rsidR="00BB283C" w:rsidRDefault="00BB283C" w:rsidP="00674441">
      <w:pPr>
        <w:pStyle w:val="Zkladntextodsazen"/>
        <w:ind w:left="357"/>
      </w:pPr>
    </w:p>
    <w:p w14:paraId="59A415EF" w14:textId="54BD4822" w:rsidR="005848A5" w:rsidRPr="002E2772" w:rsidRDefault="005848A5" w:rsidP="00674441">
      <w:pPr>
        <w:pStyle w:val="Zkladntextodsazen"/>
        <w:keepNext/>
        <w:spacing w:before="120" w:after="120"/>
        <w:ind w:left="357"/>
        <w:rPr>
          <w:b/>
          <w:bCs/>
        </w:rPr>
      </w:pPr>
      <w:r w:rsidRPr="003600CE">
        <w:rPr>
          <w:b/>
          <w:bCs/>
        </w:rPr>
        <w:lastRenderedPageBreak/>
        <w:t>Přílohy</w:t>
      </w:r>
      <w:r w:rsidR="002E2772" w:rsidRPr="003600CE">
        <w:rPr>
          <w:b/>
          <w:bCs/>
        </w:rPr>
        <w:t>:</w:t>
      </w:r>
    </w:p>
    <w:p w14:paraId="6CD9C846" w14:textId="77777777" w:rsidR="00E90956" w:rsidRDefault="00E90956" w:rsidP="00E90956">
      <w:pPr>
        <w:pStyle w:val="Zkladntextodsazen"/>
        <w:ind w:left="357"/>
      </w:pPr>
      <w:r>
        <w:t>Příloha č. 1: Rozbor hospodaření v hlavní činnosti za rok 2024</w:t>
      </w:r>
    </w:p>
    <w:p w14:paraId="79E5251B" w14:textId="77777777" w:rsidR="00E90956" w:rsidRDefault="00E90956" w:rsidP="00E90956">
      <w:pPr>
        <w:pStyle w:val="Zkladntextodsazen"/>
        <w:ind w:left="357"/>
      </w:pPr>
      <w:r>
        <w:t>Příloha č. 2: Rozbor hospodaření v doplňkové činnosti za rok 2024</w:t>
      </w:r>
    </w:p>
    <w:p w14:paraId="66CD6A6D" w14:textId="77777777" w:rsidR="00E90956" w:rsidRDefault="00E90956" w:rsidP="00E90956">
      <w:pPr>
        <w:pStyle w:val="Zkladntextodsazen"/>
        <w:ind w:left="357"/>
      </w:pPr>
      <w:r>
        <w:t>Příloha č. 3: Přehled evropských projektů</w:t>
      </w:r>
    </w:p>
    <w:p w14:paraId="7178CDE8" w14:textId="77777777" w:rsidR="00E90956" w:rsidRDefault="00E90956" w:rsidP="00E90956">
      <w:pPr>
        <w:pStyle w:val="Zkladntextodsazen"/>
        <w:ind w:left="357"/>
      </w:pPr>
      <w:r>
        <w:t>Příloha č. 4: Veřejné zakázky za rok 2024</w:t>
      </w:r>
    </w:p>
    <w:p w14:paraId="42803637" w14:textId="77777777" w:rsidR="00E90956" w:rsidRDefault="00E90956" w:rsidP="00E90956">
      <w:pPr>
        <w:pStyle w:val="Zkladntextodsazen"/>
        <w:ind w:left="357"/>
      </w:pPr>
      <w:r>
        <w:t>Příloha č. 5: Přehled nájemních vztahů a seznam nepotřebného majetku v roce 2024</w:t>
      </w:r>
    </w:p>
    <w:p w14:paraId="4BACBC6A" w14:textId="77777777" w:rsidR="00E90956" w:rsidRDefault="00E90956" w:rsidP="00E90956">
      <w:pPr>
        <w:pStyle w:val="Zkladntextodsazen"/>
        <w:ind w:left="357"/>
      </w:pPr>
      <w:r>
        <w:t>Příloha č. 6: Přehled skutečného čerpání fondů za rok 2024</w:t>
      </w:r>
    </w:p>
    <w:p w14:paraId="73976720" w14:textId="161CE069" w:rsidR="00941D63" w:rsidRDefault="00941D63" w:rsidP="00E90956">
      <w:pPr>
        <w:pStyle w:val="Zkladntextodsazen"/>
        <w:ind w:left="357"/>
      </w:pPr>
    </w:p>
    <w:sectPr w:rsidR="00941D63" w:rsidSect="00ED797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332C8" w14:textId="77777777" w:rsidR="00AE4D19" w:rsidRDefault="00AE4D19">
      <w:r>
        <w:separator/>
      </w:r>
    </w:p>
  </w:endnote>
  <w:endnote w:type="continuationSeparator" w:id="0">
    <w:p w14:paraId="2A2DCA73" w14:textId="77777777" w:rsidR="00AE4D19" w:rsidRDefault="00AE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1678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7E5E08B" w14:textId="77777777" w:rsidR="006F5D56" w:rsidRDefault="006F5D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E4F7" w14:textId="77777777" w:rsidR="006F5D56" w:rsidRDefault="006F5D56" w:rsidP="00656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6903">
      <w:rPr>
        <w:rStyle w:val="slostrnky"/>
        <w:noProof/>
      </w:rPr>
      <w:t>4</w:t>
    </w:r>
    <w:r>
      <w:rPr>
        <w:rStyle w:val="slostrnky"/>
      </w:rPr>
      <w:fldChar w:fldCharType="end"/>
    </w:r>
  </w:p>
  <w:p w14:paraId="7483C81F" w14:textId="77777777" w:rsidR="006F5D56" w:rsidRDefault="006F5D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9ED7B" w14:textId="77777777" w:rsidR="00AE4D19" w:rsidRDefault="00AE4D19">
      <w:r>
        <w:separator/>
      </w:r>
    </w:p>
  </w:footnote>
  <w:footnote w:type="continuationSeparator" w:id="0">
    <w:p w14:paraId="3913943D" w14:textId="77777777" w:rsidR="00AE4D19" w:rsidRDefault="00AE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33FB" w14:textId="77777777" w:rsidR="005871CF" w:rsidRDefault="005871CF" w:rsidP="005871CF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429EE226" w14:textId="77777777" w:rsidR="005871CF" w:rsidRPr="00EE3E5A" w:rsidRDefault="005871CF" w:rsidP="005871CF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6456ADF5" w14:textId="77777777" w:rsidR="005871CF" w:rsidRDefault="005871CF" w:rsidP="005871CF">
    <w:pPr>
      <w:pStyle w:val="Zhlav"/>
    </w:pPr>
  </w:p>
  <w:p w14:paraId="727C3BD3" w14:textId="77777777" w:rsidR="005871CF" w:rsidRDefault="005871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DA0FF" w14:textId="77777777" w:rsidR="00C90790" w:rsidRDefault="00C90790" w:rsidP="00C90790">
    <w:pPr>
      <w:jc w:val="center"/>
      <w:rPr>
        <w:i/>
      </w:rPr>
    </w:pPr>
    <w:r w:rsidRPr="0087064E">
      <w:rPr>
        <w:b/>
        <w:i/>
      </w:rPr>
      <w:t xml:space="preserve">Střední zdravotnická škola a Střední odborná škola, Česká Lípa, příspěvková </w:t>
    </w:r>
    <w:proofErr w:type="gramStart"/>
    <w:r w:rsidRPr="0087064E">
      <w:rPr>
        <w:b/>
        <w:i/>
      </w:rPr>
      <w:t>organizace</w:t>
    </w:r>
    <w:r>
      <w:rPr>
        <w:i/>
      </w:rPr>
      <w:t xml:space="preserve">            28</w:t>
    </w:r>
    <w:proofErr w:type="gramEnd"/>
    <w:r>
      <w:rPr>
        <w:i/>
      </w:rPr>
      <w:t>. října 2707, Česká Lípa, PSČ 470 06</w:t>
    </w:r>
  </w:p>
  <w:p w14:paraId="67362349" w14:textId="77777777" w:rsidR="00C90790" w:rsidRPr="00EE3E5A" w:rsidRDefault="00C90790" w:rsidP="00C90790">
    <w:pPr>
      <w:pBdr>
        <w:bottom w:val="single" w:sz="4" w:space="1" w:color="auto"/>
      </w:pBdr>
      <w:jc w:val="center"/>
      <w:rPr>
        <w:i/>
      </w:rPr>
    </w:pPr>
    <w:r w:rsidRPr="00EE3E5A">
      <w:rPr>
        <w:i/>
      </w:rPr>
      <w:t xml:space="preserve">tel.: 481 131 050, e-mail:  </w:t>
    </w:r>
    <w:hyperlink r:id="rId1" w:history="1">
      <w:r w:rsidRPr="00EE3E5A">
        <w:rPr>
          <w:rStyle w:val="Hypertextovodkaz"/>
          <w:i/>
        </w:rPr>
        <w:t>sekretariat@skolalipa.cz</w:t>
      </w:r>
    </w:hyperlink>
    <w:r w:rsidRPr="00EE3E5A">
      <w:rPr>
        <w:i/>
      </w:rPr>
      <w:t xml:space="preserve">;  </w:t>
    </w:r>
    <w:hyperlink r:id="rId2" w:history="1">
      <w:r w:rsidRPr="00EE3E5A">
        <w:rPr>
          <w:rStyle w:val="Hypertextovodkaz"/>
          <w:i/>
        </w:rPr>
        <w:t>www.skolalipa.cz</w:t>
      </w:r>
    </w:hyperlink>
  </w:p>
  <w:p w14:paraId="184B71CD" w14:textId="77777777" w:rsidR="00C90790" w:rsidRDefault="00C907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11"/>
    <w:multiLevelType w:val="hybridMultilevel"/>
    <w:tmpl w:val="5FD864B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912ECD"/>
    <w:multiLevelType w:val="hybridMultilevel"/>
    <w:tmpl w:val="16AE569A"/>
    <w:lvl w:ilvl="0" w:tplc="43104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28C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6C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A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AC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86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29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45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EE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54AF"/>
    <w:multiLevelType w:val="multilevel"/>
    <w:tmpl w:val="4DD8A530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7224660"/>
    <w:multiLevelType w:val="hybridMultilevel"/>
    <w:tmpl w:val="41780DA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09A823A9"/>
    <w:multiLevelType w:val="multilevel"/>
    <w:tmpl w:val="DEC26DE2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B946108"/>
    <w:multiLevelType w:val="multilevel"/>
    <w:tmpl w:val="F49476CA"/>
    <w:lvl w:ilvl="0">
      <w:start w:val="1"/>
      <w:numFmt w:val="bullet"/>
      <w:lvlText w:val="-"/>
      <w:lvlJc w:val="left"/>
      <w:pPr>
        <w:ind w:left="227" w:firstLine="13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0BE61D08"/>
    <w:multiLevelType w:val="hybridMultilevel"/>
    <w:tmpl w:val="BE4ABF7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0EBF5658"/>
    <w:multiLevelType w:val="multilevel"/>
    <w:tmpl w:val="74B6CD48"/>
    <w:lvl w:ilvl="0">
      <w:start w:val="1"/>
      <w:numFmt w:val="none"/>
      <w:lvlText w:val="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FAA1A8B"/>
    <w:multiLevelType w:val="hybridMultilevel"/>
    <w:tmpl w:val="FCA4E2D8"/>
    <w:lvl w:ilvl="0" w:tplc="90B0374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0FBB22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BA5988"/>
    <w:multiLevelType w:val="hybridMultilevel"/>
    <w:tmpl w:val="1E3EBA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EB5D99"/>
    <w:multiLevelType w:val="hybridMultilevel"/>
    <w:tmpl w:val="E41A6BF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77E03BA"/>
    <w:multiLevelType w:val="hybridMultilevel"/>
    <w:tmpl w:val="3AF06E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1419E"/>
    <w:multiLevelType w:val="hybridMultilevel"/>
    <w:tmpl w:val="387E8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04B40"/>
    <w:multiLevelType w:val="multilevel"/>
    <w:tmpl w:val="D270B8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1CA7A85"/>
    <w:multiLevelType w:val="hybridMultilevel"/>
    <w:tmpl w:val="094ADE48"/>
    <w:lvl w:ilvl="0" w:tplc="3078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1E2C"/>
    <w:multiLevelType w:val="multilevel"/>
    <w:tmpl w:val="AD4607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B439E5"/>
    <w:multiLevelType w:val="hybridMultilevel"/>
    <w:tmpl w:val="0C2C5E00"/>
    <w:lvl w:ilvl="0" w:tplc="D324B73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52223F8"/>
    <w:multiLevelType w:val="hybridMultilevel"/>
    <w:tmpl w:val="422C0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6D1C1C"/>
    <w:multiLevelType w:val="hybridMultilevel"/>
    <w:tmpl w:val="2164715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A9D6A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A70583"/>
    <w:multiLevelType w:val="multilevel"/>
    <w:tmpl w:val="C2D6FFCE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1C31BFB"/>
    <w:multiLevelType w:val="hybridMultilevel"/>
    <w:tmpl w:val="507E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65C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5174179"/>
    <w:multiLevelType w:val="hybridMultilevel"/>
    <w:tmpl w:val="F1863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660A4"/>
    <w:multiLevelType w:val="hybridMultilevel"/>
    <w:tmpl w:val="957E9FE0"/>
    <w:lvl w:ilvl="0" w:tplc="D6B20D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012D94"/>
    <w:multiLevelType w:val="hybridMultilevel"/>
    <w:tmpl w:val="8E62B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C700C"/>
    <w:multiLevelType w:val="hybridMultilevel"/>
    <w:tmpl w:val="772AE684"/>
    <w:lvl w:ilvl="0" w:tplc="67EC4A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DBB42616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0F93950"/>
    <w:multiLevelType w:val="multilevel"/>
    <w:tmpl w:val="42FA06C2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8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51323619"/>
    <w:multiLevelType w:val="hybridMultilevel"/>
    <w:tmpl w:val="628E3DD0"/>
    <w:lvl w:ilvl="0" w:tplc="D2A2487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1BD1152"/>
    <w:multiLevelType w:val="hybridMultilevel"/>
    <w:tmpl w:val="DA8A5FF4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57534D39"/>
    <w:multiLevelType w:val="hybridMultilevel"/>
    <w:tmpl w:val="86166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90A95"/>
    <w:multiLevelType w:val="hybridMultilevel"/>
    <w:tmpl w:val="4AC60F8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CC377E7"/>
    <w:multiLevelType w:val="hybridMultilevel"/>
    <w:tmpl w:val="5E44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61B2B"/>
    <w:multiLevelType w:val="hybridMultilevel"/>
    <w:tmpl w:val="CC8A5DC6"/>
    <w:lvl w:ilvl="0" w:tplc="2690E93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63660865"/>
    <w:multiLevelType w:val="multilevel"/>
    <w:tmpl w:val="5D9205AA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>
    <w:nsid w:val="68566965"/>
    <w:multiLevelType w:val="hybridMultilevel"/>
    <w:tmpl w:val="C516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A25D6"/>
    <w:multiLevelType w:val="hybridMultilevel"/>
    <w:tmpl w:val="6FCA36C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6DC601C9"/>
    <w:multiLevelType w:val="hybridMultilevel"/>
    <w:tmpl w:val="3AC8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C57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54952D6"/>
    <w:multiLevelType w:val="hybridMultilevel"/>
    <w:tmpl w:val="BDB07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543E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AE20D2A"/>
    <w:multiLevelType w:val="singleLevel"/>
    <w:tmpl w:val="8E7A556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>
    <w:nsid w:val="7CB334DA"/>
    <w:multiLevelType w:val="hybridMultilevel"/>
    <w:tmpl w:val="16260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"/>
  </w:num>
  <w:num w:numId="3">
    <w:abstractNumId w:val="14"/>
  </w:num>
  <w:num w:numId="4">
    <w:abstractNumId w:val="42"/>
  </w:num>
  <w:num w:numId="5">
    <w:abstractNumId w:val="41"/>
  </w:num>
  <w:num w:numId="6">
    <w:abstractNumId w:val="9"/>
  </w:num>
  <w:num w:numId="7">
    <w:abstractNumId w:val="34"/>
  </w:num>
  <w:num w:numId="8">
    <w:abstractNumId w:val="19"/>
  </w:num>
  <w:num w:numId="9">
    <w:abstractNumId w:val="3"/>
  </w:num>
  <w:num w:numId="10">
    <w:abstractNumId w:val="6"/>
  </w:num>
  <w:num w:numId="11">
    <w:abstractNumId w:val="11"/>
  </w:num>
  <w:num w:numId="12">
    <w:abstractNumId w:val="21"/>
  </w:num>
  <w:num w:numId="13">
    <w:abstractNumId w:val="28"/>
  </w:num>
  <w:num w:numId="14">
    <w:abstractNumId w:val="2"/>
  </w:num>
  <w:num w:numId="15">
    <w:abstractNumId w:val="35"/>
  </w:num>
  <w:num w:numId="16">
    <w:abstractNumId w:val="7"/>
  </w:num>
  <w:num w:numId="17">
    <w:abstractNumId w:val="23"/>
  </w:num>
  <w:num w:numId="18">
    <w:abstractNumId w:val="4"/>
  </w:num>
  <w:num w:numId="19">
    <w:abstractNumId w:val="15"/>
  </w:num>
  <w:num w:numId="20">
    <w:abstractNumId w:val="20"/>
  </w:num>
  <w:num w:numId="21">
    <w:abstractNumId w:val="39"/>
  </w:num>
  <w:num w:numId="22">
    <w:abstractNumId w:val="8"/>
  </w:num>
  <w:num w:numId="23">
    <w:abstractNumId w:val="40"/>
  </w:num>
  <w:num w:numId="24">
    <w:abstractNumId w:val="24"/>
  </w:num>
  <w:num w:numId="25">
    <w:abstractNumId w:val="0"/>
  </w:num>
  <w:num w:numId="26">
    <w:abstractNumId w:val="31"/>
  </w:num>
  <w:num w:numId="27">
    <w:abstractNumId w:val="32"/>
  </w:num>
  <w:num w:numId="28">
    <w:abstractNumId w:val="36"/>
  </w:num>
  <w:num w:numId="29">
    <w:abstractNumId w:val="37"/>
  </w:num>
  <w:num w:numId="30">
    <w:abstractNumId w:val="38"/>
  </w:num>
  <w:num w:numId="31">
    <w:abstractNumId w:val="16"/>
  </w:num>
  <w:num w:numId="32">
    <w:abstractNumId w:val="10"/>
  </w:num>
  <w:num w:numId="33">
    <w:abstractNumId w:val="33"/>
  </w:num>
  <w:num w:numId="34">
    <w:abstractNumId w:val="18"/>
  </w:num>
  <w:num w:numId="35">
    <w:abstractNumId w:val="13"/>
  </w:num>
  <w:num w:numId="36">
    <w:abstractNumId w:val="26"/>
  </w:num>
  <w:num w:numId="37">
    <w:abstractNumId w:val="22"/>
  </w:num>
  <w:num w:numId="38">
    <w:abstractNumId w:val="27"/>
  </w:num>
  <w:num w:numId="39">
    <w:abstractNumId w:val="5"/>
  </w:num>
  <w:num w:numId="40">
    <w:abstractNumId w:val="30"/>
  </w:num>
  <w:num w:numId="41">
    <w:abstractNumId w:val="12"/>
  </w:num>
  <w:num w:numId="42">
    <w:abstractNumId w:val="17"/>
  </w:num>
  <w:num w:numId="43">
    <w:abstractNumId w:val="25"/>
  </w:num>
  <w:num w:numId="4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říbrná Michaela">
    <w15:presenceInfo w15:providerId="AD" w15:userId="S::michaela.stribrna@kraj-lbc.cz::f86a4c13-43bc-4779-b4b4-ab88f915a6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43"/>
    <w:rsid w:val="0000059B"/>
    <w:rsid w:val="0001307F"/>
    <w:rsid w:val="00017DAE"/>
    <w:rsid w:val="000218A4"/>
    <w:rsid w:val="00021B25"/>
    <w:rsid w:val="000235F8"/>
    <w:rsid w:val="000448E3"/>
    <w:rsid w:val="00054E51"/>
    <w:rsid w:val="00057112"/>
    <w:rsid w:val="00057AE4"/>
    <w:rsid w:val="0006353F"/>
    <w:rsid w:val="00084228"/>
    <w:rsid w:val="000B54DE"/>
    <w:rsid w:val="000D724C"/>
    <w:rsid w:val="000F73F5"/>
    <w:rsid w:val="00113E31"/>
    <w:rsid w:val="001148FD"/>
    <w:rsid w:val="00131A3F"/>
    <w:rsid w:val="00133A78"/>
    <w:rsid w:val="00141D2B"/>
    <w:rsid w:val="001423BB"/>
    <w:rsid w:val="00161B92"/>
    <w:rsid w:val="00196B70"/>
    <w:rsid w:val="001A7A19"/>
    <w:rsid w:val="001B3472"/>
    <w:rsid w:val="001B4CD1"/>
    <w:rsid w:val="001C4540"/>
    <w:rsid w:val="001C758D"/>
    <w:rsid w:val="001D6EFB"/>
    <w:rsid w:val="001F047C"/>
    <w:rsid w:val="00220820"/>
    <w:rsid w:val="00227959"/>
    <w:rsid w:val="002335A4"/>
    <w:rsid w:val="00236EE4"/>
    <w:rsid w:val="002534AD"/>
    <w:rsid w:val="0027095A"/>
    <w:rsid w:val="002912DD"/>
    <w:rsid w:val="002A18F7"/>
    <w:rsid w:val="002A5ECB"/>
    <w:rsid w:val="002B500B"/>
    <w:rsid w:val="002B66E4"/>
    <w:rsid w:val="002C258D"/>
    <w:rsid w:val="002C29F2"/>
    <w:rsid w:val="002C3CBE"/>
    <w:rsid w:val="002D5F3E"/>
    <w:rsid w:val="002E21E0"/>
    <w:rsid w:val="002E2772"/>
    <w:rsid w:val="002E4C21"/>
    <w:rsid w:val="002F2E37"/>
    <w:rsid w:val="00301A80"/>
    <w:rsid w:val="00306991"/>
    <w:rsid w:val="00311792"/>
    <w:rsid w:val="00312A11"/>
    <w:rsid w:val="00312B10"/>
    <w:rsid w:val="00320508"/>
    <w:rsid w:val="00321640"/>
    <w:rsid w:val="00322DA3"/>
    <w:rsid w:val="00323449"/>
    <w:rsid w:val="00323B39"/>
    <w:rsid w:val="00331A42"/>
    <w:rsid w:val="00331C96"/>
    <w:rsid w:val="00333261"/>
    <w:rsid w:val="00341790"/>
    <w:rsid w:val="003600CE"/>
    <w:rsid w:val="003631A7"/>
    <w:rsid w:val="0036397E"/>
    <w:rsid w:val="003659B6"/>
    <w:rsid w:val="00373ACF"/>
    <w:rsid w:val="00382968"/>
    <w:rsid w:val="00383CFD"/>
    <w:rsid w:val="003A5112"/>
    <w:rsid w:val="003B5688"/>
    <w:rsid w:val="003C3A42"/>
    <w:rsid w:val="003E4C6F"/>
    <w:rsid w:val="003F093A"/>
    <w:rsid w:val="003F2489"/>
    <w:rsid w:val="003F2C75"/>
    <w:rsid w:val="003F2ED1"/>
    <w:rsid w:val="004043E6"/>
    <w:rsid w:val="00416F67"/>
    <w:rsid w:val="00423795"/>
    <w:rsid w:val="00423A7F"/>
    <w:rsid w:val="00433EEF"/>
    <w:rsid w:val="0043712C"/>
    <w:rsid w:val="00441A08"/>
    <w:rsid w:val="00442CF8"/>
    <w:rsid w:val="004436BF"/>
    <w:rsid w:val="00465F5D"/>
    <w:rsid w:val="00471D39"/>
    <w:rsid w:val="004D5E81"/>
    <w:rsid w:val="004D7EF7"/>
    <w:rsid w:val="004F4787"/>
    <w:rsid w:val="005029DB"/>
    <w:rsid w:val="00511E89"/>
    <w:rsid w:val="0053307F"/>
    <w:rsid w:val="005332C0"/>
    <w:rsid w:val="00544214"/>
    <w:rsid w:val="005544C2"/>
    <w:rsid w:val="00580BA5"/>
    <w:rsid w:val="005848A5"/>
    <w:rsid w:val="005871CF"/>
    <w:rsid w:val="0059153B"/>
    <w:rsid w:val="005947A6"/>
    <w:rsid w:val="005B4B08"/>
    <w:rsid w:val="005E4D9D"/>
    <w:rsid w:val="005F1E0F"/>
    <w:rsid w:val="00610F7D"/>
    <w:rsid w:val="00632529"/>
    <w:rsid w:val="00634035"/>
    <w:rsid w:val="00641099"/>
    <w:rsid w:val="006561C0"/>
    <w:rsid w:val="006719A2"/>
    <w:rsid w:val="00674441"/>
    <w:rsid w:val="0067610B"/>
    <w:rsid w:val="00693C29"/>
    <w:rsid w:val="006A172C"/>
    <w:rsid w:val="006A49E6"/>
    <w:rsid w:val="006A66FC"/>
    <w:rsid w:val="006A68E3"/>
    <w:rsid w:val="006F3A1F"/>
    <w:rsid w:val="006F5D0F"/>
    <w:rsid w:val="006F5D56"/>
    <w:rsid w:val="00705017"/>
    <w:rsid w:val="00714EBA"/>
    <w:rsid w:val="007162F5"/>
    <w:rsid w:val="00721CA3"/>
    <w:rsid w:val="00737C48"/>
    <w:rsid w:val="00743234"/>
    <w:rsid w:val="00745AAC"/>
    <w:rsid w:val="0075527D"/>
    <w:rsid w:val="00756E62"/>
    <w:rsid w:val="007752F6"/>
    <w:rsid w:val="00782AB7"/>
    <w:rsid w:val="00784F0C"/>
    <w:rsid w:val="007909A2"/>
    <w:rsid w:val="007A6C3E"/>
    <w:rsid w:val="007A6EEA"/>
    <w:rsid w:val="007A76C7"/>
    <w:rsid w:val="007A76D0"/>
    <w:rsid w:val="007E3794"/>
    <w:rsid w:val="008000E5"/>
    <w:rsid w:val="00800C43"/>
    <w:rsid w:val="00805988"/>
    <w:rsid w:val="008160BB"/>
    <w:rsid w:val="00837F72"/>
    <w:rsid w:val="0085161A"/>
    <w:rsid w:val="0086336A"/>
    <w:rsid w:val="0086655D"/>
    <w:rsid w:val="008675A7"/>
    <w:rsid w:val="00880234"/>
    <w:rsid w:val="008A5328"/>
    <w:rsid w:val="008D26F2"/>
    <w:rsid w:val="008E7EEC"/>
    <w:rsid w:val="008F4E9C"/>
    <w:rsid w:val="00906878"/>
    <w:rsid w:val="009172CB"/>
    <w:rsid w:val="00941D63"/>
    <w:rsid w:val="00946828"/>
    <w:rsid w:val="00953ACB"/>
    <w:rsid w:val="009551EC"/>
    <w:rsid w:val="009776DB"/>
    <w:rsid w:val="009A19DB"/>
    <w:rsid w:val="009A3BF1"/>
    <w:rsid w:val="009C4D62"/>
    <w:rsid w:val="009C7219"/>
    <w:rsid w:val="009C7C1B"/>
    <w:rsid w:val="009F2FC1"/>
    <w:rsid w:val="00A022DF"/>
    <w:rsid w:val="00A11062"/>
    <w:rsid w:val="00A14BFE"/>
    <w:rsid w:val="00A34BB7"/>
    <w:rsid w:val="00A62119"/>
    <w:rsid w:val="00A654E2"/>
    <w:rsid w:val="00A718A0"/>
    <w:rsid w:val="00A807B9"/>
    <w:rsid w:val="00AA1DBA"/>
    <w:rsid w:val="00AB0C9A"/>
    <w:rsid w:val="00AB1FBF"/>
    <w:rsid w:val="00AC4AAD"/>
    <w:rsid w:val="00AE4D19"/>
    <w:rsid w:val="00B2623F"/>
    <w:rsid w:val="00B26903"/>
    <w:rsid w:val="00B54F43"/>
    <w:rsid w:val="00B60D8A"/>
    <w:rsid w:val="00B61E4C"/>
    <w:rsid w:val="00B625DC"/>
    <w:rsid w:val="00B74521"/>
    <w:rsid w:val="00B80631"/>
    <w:rsid w:val="00B90C1E"/>
    <w:rsid w:val="00BA7F43"/>
    <w:rsid w:val="00BB283C"/>
    <w:rsid w:val="00BB3959"/>
    <w:rsid w:val="00BC2457"/>
    <w:rsid w:val="00BC3D7C"/>
    <w:rsid w:val="00BD0188"/>
    <w:rsid w:val="00BE03F0"/>
    <w:rsid w:val="00BF12A1"/>
    <w:rsid w:val="00BF4262"/>
    <w:rsid w:val="00BF53B7"/>
    <w:rsid w:val="00BF7D8F"/>
    <w:rsid w:val="00C203AD"/>
    <w:rsid w:val="00C43264"/>
    <w:rsid w:val="00C45163"/>
    <w:rsid w:val="00C87E7D"/>
    <w:rsid w:val="00C90790"/>
    <w:rsid w:val="00C96947"/>
    <w:rsid w:val="00CC7C94"/>
    <w:rsid w:val="00D07D1E"/>
    <w:rsid w:val="00D17252"/>
    <w:rsid w:val="00D224F8"/>
    <w:rsid w:val="00D256F2"/>
    <w:rsid w:val="00D41545"/>
    <w:rsid w:val="00D4547E"/>
    <w:rsid w:val="00D5078B"/>
    <w:rsid w:val="00D56D94"/>
    <w:rsid w:val="00D622E6"/>
    <w:rsid w:val="00D6734F"/>
    <w:rsid w:val="00D727E5"/>
    <w:rsid w:val="00D80EBB"/>
    <w:rsid w:val="00DA1719"/>
    <w:rsid w:val="00DA2FB1"/>
    <w:rsid w:val="00DA48E1"/>
    <w:rsid w:val="00DD3F06"/>
    <w:rsid w:val="00DD5AEB"/>
    <w:rsid w:val="00E06498"/>
    <w:rsid w:val="00E155BE"/>
    <w:rsid w:val="00E2517E"/>
    <w:rsid w:val="00E30226"/>
    <w:rsid w:val="00E324B2"/>
    <w:rsid w:val="00E342F0"/>
    <w:rsid w:val="00E51ABB"/>
    <w:rsid w:val="00E60819"/>
    <w:rsid w:val="00E8224F"/>
    <w:rsid w:val="00E90956"/>
    <w:rsid w:val="00EC0B77"/>
    <w:rsid w:val="00EC2854"/>
    <w:rsid w:val="00EC5BBE"/>
    <w:rsid w:val="00EC761F"/>
    <w:rsid w:val="00ED7970"/>
    <w:rsid w:val="00EF4245"/>
    <w:rsid w:val="00F03C30"/>
    <w:rsid w:val="00F14E41"/>
    <w:rsid w:val="00F17E9B"/>
    <w:rsid w:val="00F30B8E"/>
    <w:rsid w:val="00F53D76"/>
    <w:rsid w:val="00F541A0"/>
    <w:rsid w:val="00F76C4E"/>
    <w:rsid w:val="00F81F7C"/>
    <w:rsid w:val="00F84A42"/>
    <w:rsid w:val="00FA68FF"/>
    <w:rsid w:val="00FB7107"/>
    <w:rsid w:val="00FC7053"/>
    <w:rsid w:val="00FC7D7B"/>
    <w:rsid w:val="00FE2101"/>
    <w:rsid w:val="00FE64F2"/>
    <w:rsid w:val="00FF6D2F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0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65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0790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locked/>
    <w:rsid w:val="00D5078B"/>
    <w:rPr>
      <w:sz w:val="24"/>
      <w:szCs w:val="24"/>
    </w:rPr>
  </w:style>
  <w:style w:type="table" w:styleId="Mkatabulky">
    <w:name w:val="Table Grid"/>
    <w:basedOn w:val="Normlntabulka"/>
    <w:rsid w:val="002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4D7EF7"/>
    <w:pPr>
      <w:spacing w:line="240" w:lineRule="atLeast"/>
    </w:pPr>
    <w:rPr>
      <w:i w:val="0"/>
    </w:rPr>
  </w:style>
  <w:style w:type="character" w:customStyle="1" w:styleId="Nadpis3Char">
    <w:name w:val="Nadpis 3 Char"/>
    <w:basedOn w:val="Standardnpsmoodstavce"/>
    <w:link w:val="Nadpis3"/>
    <w:semiHidden/>
    <w:rsid w:val="003659B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960" w:after="960"/>
      <w:jc w:val="both"/>
      <w:outlineLvl w:val="0"/>
    </w:pPr>
    <w:rPr>
      <w:b/>
      <w:sz w:val="48"/>
    </w:rPr>
  </w:style>
  <w:style w:type="paragraph" w:styleId="Nadpis2">
    <w:name w:val="heading 2"/>
    <w:basedOn w:val="Normln"/>
    <w:next w:val="Normln"/>
    <w:qFormat/>
    <w:pPr>
      <w:keepNext/>
      <w:pageBreakBefore/>
      <w:ind w:left="709" w:hanging="709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659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36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i/>
    </w:rPr>
  </w:style>
  <w:style w:type="paragraph" w:styleId="Nzev">
    <w:name w:val="Title"/>
    <w:basedOn w:val="Normln"/>
    <w:qFormat/>
    <w:rsid w:val="00837F72"/>
    <w:pPr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semiHidden/>
    <w:rsid w:val="000F7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6F5D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219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30226"/>
    <w:rPr>
      <w:sz w:val="24"/>
      <w:szCs w:val="24"/>
    </w:rPr>
  </w:style>
  <w:style w:type="character" w:styleId="Odkaznakoment">
    <w:name w:val="annotation reference"/>
    <w:basedOn w:val="Standardnpsmoodstavce"/>
    <w:rsid w:val="00E302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02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0226"/>
  </w:style>
  <w:style w:type="paragraph" w:styleId="Pedmtkomente">
    <w:name w:val="annotation subject"/>
    <w:basedOn w:val="Textkomente"/>
    <w:next w:val="Textkomente"/>
    <w:link w:val="PedmtkomenteChar"/>
    <w:rsid w:val="00E302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02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90790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locked/>
    <w:rsid w:val="00D5078B"/>
    <w:rPr>
      <w:sz w:val="24"/>
      <w:szCs w:val="24"/>
    </w:rPr>
  </w:style>
  <w:style w:type="table" w:styleId="Mkatabulky">
    <w:name w:val="Table Grid"/>
    <w:basedOn w:val="Normlntabulka"/>
    <w:rsid w:val="002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tnadresa">
    <w:name w:val="Vnitřní adresa"/>
    <w:basedOn w:val="Zkladntext"/>
    <w:uiPriority w:val="99"/>
    <w:rsid w:val="004D7EF7"/>
    <w:pPr>
      <w:spacing w:line="240" w:lineRule="atLeast"/>
    </w:pPr>
    <w:rPr>
      <w:i w:val="0"/>
    </w:rPr>
  </w:style>
  <w:style w:type="character" w:customStyle="1" w:styleId="Nadpis3Char">
    <w:name w:val="Nadpis 3 Char"/>
    <w:basedOn w:val="Standardnpsmoodstavce"/>
    <w:link w:val="Nadpis3"/>
    <w:semiHidden/>
    <w:rsid w:val="003659B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kolalip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lipa.cz" TargetMode="External"/><Relationship Id="rId1" Type="http://schemas.openxmlformats.org/officeDocument/2006/relationships/hyperlink" Target="mailto:sekretariat@skolali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6FB-C62B-41CD-A804-29C3C1D7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1513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zpracování Zprávy o činnosti organizace za rok 2002</vt:lpstr>
    </vt:vector>
  </TitlesOfParts>
  <Company>OŠM KÚ LK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zpracování Zprávy o činnosti organizace za rok 2002</dc:title>
  <dc:creator>Tesarčík Luděk</dc:creator>
  <dc:description>2003-04-22</dc:description>
  <cp:lastModifiedBy>Jana Zátková</cp:lastModifiedBy>
  <cp:revision>14</cp:revision>
  <cp:lastPrinted>2024-04-29T09:25:00Z</cp:lastPrinted>
  <dcterms:created xsi:type="dcterms:W3CDTF">2025-04-07T14:01:00Z</dcterms:created>
  <dcterms:modified xsi:type="dcterms:W3CDTF">2025-04-28T09:00:00Z</dcterms:modified>
</cp:coreProperties>
</file>